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237" w:rsidRPr="00604804" w:rsidRDefault="00DB3237" w:rsidP="00F27B21">
      <w:pPr>
        <w:jc w:val="center"/>
        <w:rPr>
          <w:rFonts w:ascii="Arial" w:hAnsi="Arial" w:cs="Arial"/>
          <w:b/>
          <w:lang w:val="en-GB"/>
        </w:rPr>
      </w:pPr>
      <w:bookmarkStart w:id="0" w:name="_GoBack"/>
      <w:r w:rsidRPr="00604804">
        <w:rPr>
          <w:rFonts w:ascii="Arial" w:hAnsi="Arial" w:cs="Arial"/>
          <w:b/>
          <w:lang w:val="en-GB"/>
        </w:rPr>
        <w:t xml:space="preserve">MEMORANDUM ON CONSIDERATION OF INCLUSIVITY CONCERNS OF YOUNG PERSONS WITH DISABILITIES IN THE KISUMU COUNTY </w:t>
      </w:r>
      <w:r w:rsidR="009534E8" w:rsidRPr="00604804">
        <w:rPr>
          <w:rFonts w:ascii="Arial" w:hAnsi="Arial" w:cs="Arial"/>
          <w:b/>
          <w:lang w:val="en-GB"/>
        </w:rPr>
        <w:t>FISCAL STRATEGY PAPER (KCFSP) FY</w:t>
      </w:r>
      <w:r w:rsidRPr="00604804">
        <w:rPr>
          <w:rFonts w:ascii="Arial" w:hAnsi="Arial" w:cs="Arial"/>
          <w:b/>
          <w:lang w:val="en-GB"/>
        </w:rPr>
        <w:t xml:space="preserve"> 202</w:t>
      </w:r>
      <w:r w:rsidR="009534E8" w:rsidRPr="00604804">
        <w:rPr>
          <w:rFonts w:ascii="Arial" w:hAnsi="Arial" w:cs="Arial"/>
          <w:b/>
          <w:lang w:val="en-GB"/>
        </w:rPr>
        <w:t>4</w:t>
      </w:r>
      <w:r w:rsidRPr="00604804">
        <w:rPr>
          <w:rFonts w:ascii="Arial" w:hAnsi="Arial" w:cs="Arial"/>
          <w:b/>
          <w:lang w:val="en-GB"/>
        </w:rPr>
        <w:t>-202</w:t>
      </w:r>
      <w:r w:rsidR="009534E8" w:rsidRPr="00604804">
        <w:rPr>
          <w:rFonts w:ascii="Arial" w:hAnsi="Arial" w:cs="Arial"/>
          <w:b/>
          <w:lang w:val="en-GB"/>
        </w:rPr>
        <w:t>5</w:t>
      </w:r>
    </w:p>
    <w:p w:rsidR="00DB3237" w:rsidRPr="00604804" w:rsidRDefault="00DB3237" w:rsidP="00F27B21">
      <w:pPr>
        <w:jc w:val="center"/>
        <w:rPr>
          <w:rFonts w:ascii="Arial" w:hAnsi="Arial" w:cs="Arial"/>
          <w:b/>
          <w:lang w:val="en-GB"/>
        </w:rPr>
      </w:pPr>
      <w:r w:rsidRPr="00604804">
        <w:rPr>
          <w:rFonts w:ascii="Arial" w:hAnsi="Arial" w:cs="Arial"/>
          <w:b/>
          <w:lang w:val="en-GB"/>
        </w:rPr>
        <w:t>26</w:t>
      </w:r>
      <w:r w:rsidRPr="00604804">
        <w:rPr>
          <w:rFonts w:ascii="Arial" w:hAnsi="Arial" w:cs="Arial"/>
          <w:b/>
          <w:vertAlign w:val="superscript"/>
          <w:lang w:val="en-GB"/>
        </w:rPr>
        <w:t>th</w:t>
      </w:r>
      <w:r w:rsidRPr="00604804">
        <w:rPr>
          <w:rFonts w:ascii="Arial" w:hAnsi="Arial" w:cs="Arial"/>
          <w:b/>
          <w:lang w:val="en-GB"/>
        </w:rPr>
        <w:t xml:space="preserve"> March 2024</w:t>
      </w:r>
    </w:p>
    <w:p w:rsidR="00DB3237" w:rsidRPr="00604804" w:rsidRDefault="009534E8" w:rsidP="00DB3237">
      <w:pPr>
        <w:jc w:val="both"/>
        <w:rPr>
          <w:rFonts w:ascii="Arial" w:hAnsi="Arial" w:cs="Arial"/>
          <w:b/>
          <w:lang w:val="en-GB"/>
        </w:rPr>
      </w:pPr>
      <w:r w:rsidRPr="00604804">
        <w:rPr>
          <w:rFonts w:ascii="Arial" w:hAnsi="Arial" w:cs="Arial"/>
          <w:b/>
          <w:lang w:val="en-GB"/>
        </w:rPr>
        <w:t>Presented to;</w:t>
      </w:r>
    </w:p>
    <w:p w:rsidR="00EB0972" w:rsidRPr="00604804" w:rsidRDefault="00EB0972" w:rsidP="00EB0972">
      <w:pPr>
        <w:shd w:val="clear" w:color="auto" w:fill="F2F2F2"/>
        <w:tabs>
          <w:tab w:val="left" w:pos="5306"/>
        </w:tabs>
        <w:spacing w:after="0" w:line="240" w:lineRule="auto"/>
        <w:rPr>
          <w:rFonts w:ascii="Arial" w:eastAsia="Calibri" w:hAnsi="Arial" w:cs="Arial"/>
          <w:b/>
          <w:u w:color="DDDDDD"/>
          <w:lang w:val="en-GB"/>
        </w:rPr>
      </w:pPr>
      <w:r w:rsidRPr="00604804">
        <w:rPr>
          <w:rFonts w:ascii="Arial" w:eastAsia="Calibri" w:hAnsi="Arial" w:cs="Arial"/>
          <w:b/>
          <w:u w:color="DDDDDD"/>
          <w:lang w:val="en-GB"/>
        </w:rPr>
        <w:t xml:space="preserve">COUNTY ASSEMBLY OF KISUMU </w:t>
      </w:r>
      <w:r w:rsidRPr="00604804">
        <w:rPr>
          <w:rFonts w:ascii="Arial" w:eastAsia="Calibri" w:hAnsi="Arial" w:cs="Arial"/>
          <w:b/>
          <w:u w:color="DDDDDD"/>
          <w:lang w:val="en-GB"/>
        </w:rPr>
        <w:tab/>
      </w:r>
      <w:r w:rsidRPr="00604804">
        <w:rPr>
          <w:rFonts w:ascii="Arial" w:eastAsia="Calibri" w:hAnsi="Arial" w:cs="Arial"/>
          <w:b/>
          <w:u w:color="DDDDDD"/>
          <w:lang w:val="en-GB"/>
        </w:rPr>
        <w:tab/>
      </w:r>
      <w:r w:rsidRPr="00604804">
        <w:rPr>
          <w:rFonts w:ascii="Arial" w:eastAsia="Calibri" w:hAnsi="Arial" w:cs="Arial"/>
          <w:b/>
          <w:u w:color="DDDDDD"/>
          <w:lang w:val="en-GB"/>
        </w:rPr>
        <w:tab/>
      </w:r>
      <w:r w:rsidRPr="00604804">
        <w:rPr>
          <w:rFonts w:ascii="Arial" w:eastAsia="Calibri" w:hAnsi="Arial" w:cs="Arial"/>
          <w:b/>
          <w:u w:color="DDDDDD"/>
          <w:lang w:val="en-GB"/>
        </w:rPr>
        <w:tab/>
      </w:r>
      <w:r w:rsidRPr="00604804">
        <w:rPr>
          <w:rFonts w:ascii="Arial" w:eastAsia="Calibri" w:hAnsi="Arial" w:cs="Arial"/>
          <w:b/>
          <w:u w:color="DDDDDD"/>
          <w:lang w:val="en-GB"/>
        </w:rPr>
        <w:tab/>
        <w:t>Respondents.</w:t>
      </w:r>
    </w:p>
    <w:p w:rsidR="00EB0972" w:rsidRPr="00604804" w:rsidRDefault="00EB0972" w:rsidP="00EB0972">
      <w:pPr>
        <w:shd w:val="clear" w:color="auto" w:fill="F2F2F2"/>
        <w:tabs>
          <w:tab w:val="left" w:pos="5306"/>
        </w:tabs>
        <w:spacing w:after="0" w:line="240" w:lineRule="auto"/>
        <w:rPr>
          <w:rFonts w:ascii="Arial" w:eastAsia="Calibri" w:hAnsi="Arial" w:cs="Arial"/>
          <w:b/>
          <w:u w:color="DDDDDD"/>
          <w:lang w:val="en-GB"/>
        </w:rPr>
      </w:pPr>
      <w:r w:rsidRPr="00604804">
        <w:rPr>
          <w:rFonts w:ascii="Arial" w:eastAsia="Calibri" w:hAnsi="Arial" w:cs="Arial"/>
          <w:b/>
          <w:u w:color="DDDDDD"/>
          <w:lang w:val="en-GB"/>
        </w:rPr>
        <w:t>COUNTY BUDGET AND APPROPRIATION COMMITTEE CHAIR</w:t>
      </w:r>
      <w:r w:rsidRPr="00604804">
        <w:rPr>
          <w:rFonts w:ascii="Arial" w:eastAsia="Calibri" w:hAnsi="Arial" w:cs="Arial"/>
          <w:b/>
          <w:u w:color="DDDDDD"/>
          <w:lang w:val="en-GB"/>
        </w:rPr>
        <w:tab/>
      </w:r>
      <w:r w:rsidRPr="00604804">
        <w:rPr>
          <w:rFonts w:ascii="Arial" w:eastAsia="Calibri" w:hAnsi="Arial" w:cs="Arial"/>
          <w:b/>
          <w:u w:color="DDDDDD"/>
          <w:lang w:val="en-GB"/>
        </w:rPr>
        <w:tab/>
      </w:r>
      <w:r w:rsidRPr="00604804">
        <w:rPr>
          <w:rFonts w:ascii="Arial" w:eastAsia="Calibri" w:hAnsi="Arial" w:cs="Arial"/>
          <w:b/>
          <w:u w:color="DDDDDD"/>
          <w:lang w:val="en-GB"/>
        </w:rPr>
        <w:tab/>
      </w:r>
      <w:r w:rsidRPr="00604804">
        <w:rPr>
          <w:rFonts w:ascii="Arial" w:eastAsia="Calibri" w:hAnsi="Arial" w:cs="Arial"/>
          <w:b/>
          <w:u w:color="DDDDDD"/>
          <w:lang w:val="en-GB"/>
        </w:rPr>
        <w:tab/>
      </w:r>
      <w:r w:rsidRPr="00604804">
        <w:rPr>
          <w:rFonts w:ascii="Arial" w:eastAsia="Calibri" w:hAnsi="Arial" w:cs="Arial"/>
          <w:b/>
          <w:u w:color="DDDDDD"/>
          <w:lang w:val="en-GB"/>
        </w:rPr>
        <w:tab/>
        <w:t xml:space="preserve">Respondents </w:t>
      </w:r>
    </w:p>
    <w:p w:rsidR="00EB0972" w:rsidRPr="00604804" w:rsidRDefault="00EB0972" w:rsidP="00EB0972">
      <w:pPr>
        <w:shd w:val="clear" w:color="auto" w:fill="F2F2F2"/>
        <w:tabs>
          <w:tab w:val="left" w:pos="5306"/>
        </w:tabs>
        <w:spacing w:after="0" w:line="240" w:lineRule="auto"/>
        <w:rPr>
          <w:rFonts w:ascii="Arial" w:eastAsia="Calibri" w:hAnsi="Arial" w:cs="Arial"/>
          <w:b/>
          <w:u w:color="DDDDDD"/>
          <w:lang w:val="en-GB"/>
        </w:rPr>
      </w:pPr>
      <w:r w:rsidRPr="00604804">
        <w:rPr>
          <w:rFonts w:ascii="Arial" w:eastAsia="Calibri" w:hAnsi="Arial" w:cs="Arial"/>
          <w:b/>
          <w:u w:color="DDDDDD"/>
          <w:lang w:val="en-GB"/>
        </w:rPr>
        <w:t>THE SENATE OF THE REPUBLIC OF KENYA</w:t>
      </w:r>
      <w:r w:rsidRPr="00604804">
        <w:rPr>
          <w:rFonts w:ascii="Arial" w:eastAsia="Calibri" w:hAnsi="Arial" w:cs="Arial"/>
          <w:b/>
          <w:u w:color="DDDDDD"/>
          <w:lang w:val="en-GB"/>
        </w:rPr>
        <w:tab/>
      </w:r>
      <w:r w:rsidRPr="00604804">
        <w:rPr>
          <w:rFonts w:ascii="Arial" w:eastAsia="Calibri" w:hAnsi="Arial" w:cs="Arial"/>
          <w:b/>
          <w:u w:color="DDDDDD"/>
          <w:lang w:val="en-GB"/>
        </w:rPr>
        <w:tab/>
      </w:r>
      <w:r w:rsidRPr="00604804">
        <w:rPr>
          <w:rFonts w:ascii="Arial" w:eastAsia="Calibri" w:hAnsi="Arial" w:cs="Arial"/>
          <w:b/>
          <w:u w:color="DDDDDD"/>
          <w:lang w:val="en-GB"/>
        </w:rPr>
        <w:tab/>
      </w:r>
      <w:r w:rsidRPr="00604804">
        <w:rPr>
          <w:rFonts w:ascii="Arial" w:eastAsia="Calibri" w:hAnsi="Arial" w:cs="Arial"/>
          <w:b/>
          <w:u w:color="DDDDDD"/>
          <w:lang w:val="en-GB"/>
        </w:rPr>
        <w:tab/>
      </w:r>
      <w:r w:rsidRPr="00604804">
        <w:rPr>
          <w:rFonts w:ascii="Arial" w:eastAsia="Calibri" w:hAnsi="Arial" w:cs="Arial"/>
          <w:b/>
          <w:u w:color="DDDDDD"/>
          <w:lang w:val="en-GB"/>
        </w:rPr>
        <w:tab/>
        <w:t>Respondent.</w:t>
      </w:r>
    </w:p>
    <w:p w:rsidR="00EB0972" w:rsidRPr="00604804" w:rsidRDefault="00EB0972" w:rsidP="00EB0972">
      <w:pPr>
        <w:shd w:val="clear" w:color="auto" w:fill="F2F2F2"/>
        <w:tabs>
          <w:tab w:val="left" w:pos="5306"/>
        </w:tabs>
        <w:spacing w:after="0" w:line="240" w:lineRule="auto"/>
        <w:rPr>
          <w:rFonts w:ascii="Arial" w:eastAsia="Calibri" w:hAnsi="Arial" w:cs="Arial"/>
          <w:b/>
          <w:u w:color="DDDDDD"/>
          <w:lang w:val="en-GB"/>
        </w:rPr>
      </w:pPr>
      <w:r w:rsidRPr="00604804">
        <w:rPr>
          <w:rFonts w:ascii="Arial" w:eastAsia="Calibri" w:hAnsi="Arial" w:cs="Arial"/>
          <w:b/>
          <w:u w:color="DDDDDD"/>
          <w:lang w:val="en-GB"/>
        </w:rPr>
        <w:t xml:space="preserve">COUNTY ASSEMBLY OF KISUMU </w:t>
      </w:r>
      <w:r w:rsidRPr="00604804">
        <w:rPr>
          <w:rFonts w:ascii="Arial" w:eastAsia="Calibri" w:hAnsi="Arial" w:cs="Arial"/>
          <w:b/>
          <w:u w:color="DDDDDD"/>
          <w:lang w:val="en-GB"/>
        </w:rPr>
        <w:tab/>
      </w:r>
      <w:r w:rsidRPr="00604804">
        <w:rPr>
          <w:rFonts w:ascii="Arial" w:eastAsia="Calibri" w:hAnsi="Arial" w:cs="Arial"/>
          <w:b/>
          <w:u w:color="DDDDDD"/>
          <w:lang w:val="en-GB"/>
        </w:rPr>
        <w:tab/>
      </w:r>
      <w:r w:rsidRPr="00604804">
        <w:rPr>
          <w:rFonts w:ascii="Arial" w:eastAsia="Calibri" w:hAnsi="Arial" w:cs="Arial"/>
          <w:b/>
          <w:u w:color="DDDDDD"/>
          <w:lang w:val="en-GB"/>
        </w:rPr>
        <w:tab/>
      </w:r>
      <w:r w:rsidRPr="00604804">
        <w:rPr>
          <w:rFonts w:ascii="Arial" w:eastAsia="Calibri" w:hAnsi="Arial" w:cs="Arial"/>
          <w:b/>
          <w:u w:color="DDDDDD"/>
          <w:lang w:val="en-GB"/>
        </w:rPr>
        <w:tab/>
      </w:r>
      <w:r w:rsidRPr="00604804">
        <w:rPr>
          <w:rFonts w:ascii="Arial" w:eastAsia="Calibri" w:hAnsi="Arial" w:cs="Arial"/>
          <w:b/>
          <w:u w:color="DDDDDD"/>
          <w:lang w:val="en-GB"/>
        </w:rPr>
        <w:tab/>
        <w:t>Respondents.</w:t>
      </w:r>
    </w:p>
    <w:p w:rsidR="00EB0972" w:rsidRPr="00604804" w:rsidRDefault="00EB0972" w:rsidP="00EB0972">
      <w:pPr>
        <w:shd w:val="clear" w:color="auto" w:fill="F2F2F2"/>
        <w:tabs>
          <w:tab w:val="left" w:pos="5306"/>
        </w:tabs>
        <w:spacing w:after="0" w:line="240" w:lineRule="auto"/>
        <w:rPr>
          <w:rFonts w:ascii="Arial" w:eastAsia="Calibri" w:hAnsi="Arial" w:cs="Arial"/>
          <w:b/>
          <w:u w:color="DDDDDD"/>
          <w:lang w:val="en-GB"/>
        </w:rPr>
      </w:pPr>
      <w:r w:rsidRPr="00604804">
        <w:rPr>
          <w:rFonts w:ascii="Arial" w:eastAsia="Calibri" w:hAnsi="Arial" w:cs="Arial"/>
          <w:b/>
          <w:u w:color="DDDDDD"/>
          <w:lang w:val="en-GB"/>
        </w:rPr>
        <w:t>COUNTY BUDGET AND APPROPRIATION COMMITTEE CHAIR</w:t>
      </w:r>
      <w:r w:rsidRPr="00604804">
        <w:rPr>
          <w:rFonts w:ascii="Arial" w:eastAsia="Calibri" w:hAnsi="Arial" w:cs="Arial"/>
          <w:b/>
          <w:u w:color="DDDDDD"/>
          <w:lang w:val="en-GB"/>
        </w:rPr>
        <w:tab/>
      </w:r>
      <w:r w:rsidRPr="00604804">
        <w:rPr>
          <w:rFonts w:ascii="Arial" w:eastAsia="Calibri" w:hAnsi="Arial" w:cs="Arial"/>
          <w:b/>
          <w:u w:color="DDDDDD"/>
          <w:lang w:val="en-GB"/>
        </w:rPr>
        <w:tab/>
      </w:r>
      <w:r w:rsidRPr="00604804">
        <w:rPr>
          <w:rFonts w:ascii="Arial" w:eastAsia="Calibri" w:hAnsi="Arial" w:cs="Arial"/>
          <w:b/>
          <w:u w:color="DDDDDD"/>
          <w:lang w:val="en-GB"/>
        </w:rPr>
        <w:tab/>
      </w:r>
      <w:r w:rsidRPr="00604804">
        <w:rPr>
          <w:rFonts w:ascii="Arial" w:eastAsia="Calibri" w:hAnsi="Arial" w:cs="Arial"/>
          <w:b/>
          <w:u w:color="DDDDDD"/>
          <w:lang w:val="en-GB"/>
        </w:rPr>
        <w:tab/>
      </w:r>
      <w:r w:rsidRPr="00604804">
        <w:rPr>
          <w:rFonts w:ascii="Arial" w:eastAsia="Calibri" w:hAnsi="Arial" w:cs="Arial"/>
          <w:b/>
          <w:u w:color="DDDDDD"/>
          <w:lang w:val="en-GB"/>
        </w:rPr>
        <w:tab/>
        <w:t xml:space="preserve">Respondents </w:t>
      </w:r>
    </w:p>
    <w:p w:rsidR="00DB3237" w:rsidRPr="00604804" w:rsidRDefault="00DB3237" w:rsidP="00EB0972">
      <w:pPr>
        <w:shd w:val="clear" w:color="auto" w:fill="F2F2F2"/>
        <w:tabs>
          <w:tab w:val="left" w:pos="519"/>
          <w:tab w:val="center" w:pos="5233"/>
          <w:tab w:val="left" w:pos="5306"/>
        </w:tabs>
        <w:spacing w:after="0" w:line="240" w:lineRule="auto"/>
        <w:rPr>
          <w:rFonts w:ascii="Arial" w:eastAsia="Calibri" w:hAnsi="Arial" w:cs="Arial"/>
          <w:b/>
          <w:u w:color="DDDDDD"/>
          <w:lang w:val="en-GB"/>
        </w:rPr>
      </w:pPr>
      <w:r w:rsidRPr="00604804">
        <w:rPr>
          <w:rFonts w:ascii="Arial" w:eastAsia="Calibri" w:hAnsi="Arial" w:cs="Arial"/>
          <w:b/>
          <w:u w:color="DDDDDD"/>
          <w:lang w:val="en-GB"/>
        </w:rPr>
        <w:t>THE GORVERNOR HON PETER ANYANG NYONGO</w:t>
      </w:r>
      <w:r w:rsidR="00982373" w:rsidRPr="00604804">
        <w:rPr>
          <w:rFonts w:ascii="Arial" w:eastAsia="Calibri" w:hAnsi="Arial" w:cs="Arial"/>
          <w:b/>
          <w:u w:color="DDDDDD"/>
          <w:lang w:val="en-GB"/>
        </w:rPr>
        <w:tab/>
      </w:r>
      <w:r w:rsidR="00982373" w:rsidRPr="00604804">
        <w:rPr>
          <w:rFonts w:ascii="Arial" w:eastAsia="Calibri" w:hAnsi="Arial" w:cs="Arial"/>
          <w:b/>
          <w:u w:color="DDDDDD"/>
          <w:lang w:val="en-GB"/>
        </w:rPr>
        <w:tab/>
      </w:r>
      <w:r w:rsidR="00982373" w:rsidRPr="00604804">
        <w:rPr>
          <w:rFonts w:ascii="Arial" w:eastAsia="Calibri" w:hAnsi="Arial" w:cs="Arial"/>
          <w:b/>
          <w:u w:color="DDDDDD"/>
          <w:lang w:val="en-GB"/>
        </w:rPr>
        <w:tab/>
      </w:r>
      <w:r w:rsidR="00982373" w:rsidRPr="00604804">
        <w:rPr>
          <w:rFonts w:ascii="Arial" w:eastAsia="Calibri" w:hAnsi="Arial" w:cs="Arial"/>
          <w:b/>
          <w:u w:color="DDDDDD"/>
          <w:lang w:val="en-GB"/>
        </w:rPr>
        <w:tab/>
      </w:r>
      <w:r w:rsidR="00982373" w:rsidRPr="00604804">
        <w:rPr>
          <w:rFonts w:ascii="Arial" w:eastAsia="Calibri" w:hAnsi="Arial" w:cs="Arial"/>
          <w:b/>
          <w:u w:color="DDDDDD"/>
          <w:lang w:val="en-GB"/>
        </w:rPr>
        <w:tab/>
      </w:r>
      <w:r w:rsidR="00982373" w:rsidRPr="00604804">
        <w:rPr>
          <w:rFonts w:ascii="Arial" w:eastAsia="Calibri" w:hAnsi="Arial" w:cs="Arial"/>
          <w:b/>
          <w:u w:color="DDDDDD"/>
          <w:lang w:val="en-GB"/>
        </w:rPr>
        <w:tab/>
      </w:r>
      <w:r w:rsidR="00F27B21" w:rsidRPr="00604804">
        <w:rPr>
          <w:rFonts w:ascii="Arial" w:eastAsia="Calibri" w:hAnsi="Arial" w:cs="Arial"/>
          <w:b/>
          <w:u w:color="DDDDDD"/>
          <w:lang w:val="en-GB"/>
        </w:rPr>
        <w:t>Respondent.</w:t>
      </w:r>
    </w:p>
    <w:p w:rsidR="00DB3237" w:rsidRPr="00604804" w:rsidRDefault="00DB3237" w:rsidP="00EB0972">
      <w:pPr>
        <w:shd w:val="clear" w:color="auto" w:fill="F2F2F2"/>
        <w:tabs>
          <w:tab w:val="left" w:pos="519"/>
          <w:tab w:val="center" w:pos="5233"/>
          <w:tab w:val="left" w:pos="5306"/>
        </w:tabs>
        <w:spacing w:after="0" w:line="240" w:lineRule="auto"/>
        <w:rPr>
          <w:rFonts w:ascii="Arial" w:eastAsia="Calibri" w:hAnsi="Arial" w:cs="Arial"/>
          <w:b/>
          <w:u w:color="DDDDDD"/>
          <w:lang w:val="en-GB"/>
        </w:rPr>
      </w:pPr>
      <w:r w:rsidRPr="00604804">
        <w:rPr>
          <w:rFonts w:ascii="Arial" w:eastAsia="Calibri" w:hAnsi="Arial" w:cs="Arial"/>
          <w:b/>
          <w:u w:color="DDDDDD"/>
          <w:lang w:val="en-GB"/>
        </w:rPr>
        <w:t>THE HON COUNTY SECRETARY OF KISUMU</w:t>
      </w:r>
      <w:r w:rsidR="00982373" w:rsidRPr="00604804">
        <w:rPr>
          <w:rFonts w:ascii="Arial" w:eastAsia="Calibri" w:hAnsi="Arial" w:cs="Arial"/>
          <w:b/>
          <w:u w:color="DDDDDD"/>
          <w:lang w:val="en-GB"/>
        </w:rPr>
        <w:tab/>
      </w:r>
      <w:r w:rsidR="00982373" w:rsidRPr="00604804">
        <w:rPr>
          <w:rFonts w:ascii="Arial" w:eastAsia="Calibri" w:hAnsi="Arial" w:cs="Arial"/>
          <w:b/>
          <w:u w:color="DDDDDD"/>
          <w:lang w:val="en-GB"/>
        </w:rPr>
        <w:tab/>
      </w:r>
      <w:r w:rsidR="00982373" w:rsidRPr="00604804">
        <w:rPr>
          <w:rFonts w:ascii="Arial" w:eastAsia="Calibri" w:hAnsi="Arial" w:cs="Arial"/>
          <w:b/>
          <w:u w:color="DDDDDD"/>
          <w:lang w:val="en-GB"/>
        </w:rPr>
        <w:tab/>
      </w:r>
      <w:r w:rsidR="00982373" w:rsidRPr="00604804">
        <w:rPr>
          <w:rFonts w:ascii="Arial" w:eastAsia="Calibri" w:hAnsi="Arial" w:cs="Arial"/>
          <w:b/>
          <w:u w:color="DDDDDD"/>
          <w:lang w:val="en-GB"/>
        </w:rPr>
        <w:tab/>
      </w:r>
      <w:r w:rsidR="00F27B21" w:rsidRPr="00604804">
        <w:rPr>
          <w:rFonts w:ascii="Arial" w:eastAsia="Calibri" w:hAnsi="Arial" w:cs="Arial"/>
          <w:b/>
          <w:u w:color="DDDDDD"/>
          <w:lang w:val="en-GB"/>
        </w:rPr>
        <w:tab/>
      </w:r>
      <w:r w:rsidR="00982373" w:rsidRPr="00604804">
        <w:rPr>
          <w:rFonts w:ascii="Arial" w:eastAsia="Calibri" w:hAnsi="Arial" w:cs="Arial"/>
          <w:b/>
          <w:u w:color="DDDDDD"/>
          <w:lang w:val="en-GB"/>
        </w:rPr>
        <w:tab/>
      </w:r>
      <w:r w:rsidR="00F27B21" w:rsidRPr="00604804">
        <w:rPr>
          <w:rFonts w:ascii="Arial" w:eastAsia="Calibri" w:hAnsi="Arial" w:cs="Arial"/>
          <w:b/>
          <w:u w:color="DDDDDD"/>
          <w:lang w:val="en-GB"/>
        </w:rPr>
        <w:t>Respondent.</w:t>
      </w:r>
    </w:p>
    <w:p w:rsidR="00DB3237" w:rsidRPr="00604804" w:rsidRDefault="00DB3237" w:rsidP="00EB0972">
      <w:pPr>
        <w:shd w:val="clear" w:color="auto" w:fill="F2F2F2"/>
        <w:tabs>
          <w:tab w:val="left" w:pos="519"/>
          <w:tab w:val="center" w:pos="5233"/>
          <w:tab w:val="left" w:pos="5306"/>
        </w:tabs>
        <w:spacing w:after="0" w:line="240" w:lineRule="auto"/>
        <w:rPr>
          <w:rFonts w:ascii="Arial" w:eastAsia="Calibri" w:hAnsi="Arial" w:cs="Arial"/>
          <w:b/>
          <w:u w:color="DDDDDD"/>
          <w:lang w:val="en-GB"/>
        </w:rPr>
      </w:pPr>
      <w:r w:rsidRPr="00604804">
        <w:rPr>
          <w:rFonts w:ascii="Arial" w:eastAsia="Calibri" w:hAnsi="Arial" w:cs="Arial"/>
          <w:b/>
          <w:u w:color="DDDDDD"/>
          <w:lang w:val="en-GB"/>
        </w:rPr>
        <w:t>THE COUNTY BUDGET ECONOMIC FORUM</w:t>
      </w:r>
      <w:r w:rsidR="00982373" w:rsidRPr="00604804">
        <w:rPr>
          <w:rFonts w:ascii="Arial" w:eastAsia="Calibri" w:hAnsi="Arial" w:cs="Arial"/>
          <w:b/>
          <w:u w:color="DDDDDD"/>
          <w:lang w:val="en-GB"/>
        </w:rPr>
        <w:tab/>
      </w:r>
      <w:r w:rsidR="00982373" w:rsidRPr="00604804">
        <w:rPr>
          <w:rFonts w:ascii="Arial" w:eastAsia="Calibri" w:hAnsi="Arial" w:cs="Arial"/>
          <w:b/>
          <w:u w:color="DDDDDD"/>
          <w:lang w:val="en-GB"/>
        </w:rPr>
        <w:tab/>
      </w:r>
      <w:r w:rsidR="00982373" w:rsidRPr="00604804">
        <w:rPr>
          <w:rFonts w:ascii="Arial" w:eastAsia="Calibri" w:hAnsi="Arial" w:cs="Arial"/>
          <w:b/>
          <w:u w:color="DDDDDD"/>
          <w:lang w:val="en-GB"/>
        </w:rPr>
        <w:tab/>
      </w:r>
      <w:r w:rsidR="00982373" w:rsidRPr="00604804">
        <w:rPr>
          <w:rFonts w:ascii="Arial" w:eastAsia="Calibri" w:hAnsi="Arial" w:cs="Arial"/>
          <w:b/>
          <w:u w:color="DDDDDD"/>
          <w:lang w:val="en-GB"/>
        </w:rPr>
        <w:tab/>
      </w:r>
      <w:r w:rsidR="00982373" w:rsidRPr="00604804">
        <w:rPr>
          <w:rFonts w:ascii="Arial" w:eastAsia="Calibri" w:hAnsi="Arial" w:cs="Arial"/>
          <w:b/>
          <w:u w:color="DDDDDD"/>
          <w:lang w:val="en-GB"/>
        </w:rPr>
        <w:tab/>
      </w:r>
      <w:r w:rsidR="00F27B21" w:rsidRPr="00604804">
        <w:rPr>
          <w:rFonts w:ascii="Arial" w:eastAsia="Calibri" w:hAnsi="Arial" w:cs="Arial"/>
          <w:b/>
          <w:u w:color="DDDDDD"/>
          <w:lang w:val="en-GB"/>
        </w:rPr>
        <w:tab/>
        <w:t>Respondent.</w:t>
      </w:r>
    </w:p>
    <w:p w:rsidR="00DB3237" w:rsidRPr="00604804" w:rsidRDefault="00DB3237" w:rsidP="00EB0972">
      <w:pPr>
        <w:shd w:val="clear" w:color="auto" w:fill="F2F2F2"/>
        <w:tabs>
          <w:tab w:val="left" w:pos="519"/>
          <w:tab w:val="center" w:pos="5233"/>
          <w:tab w:val="left" w:pos="5306"/>
        </w:tabs>
        <w:spacing w:after="0" w:line="240" w:lineRule="auto"/>
        <w:rPr>
          <w:rFonts w:ascii="Arial" w:eastAsia="Calibri" w:hAnsi="Arial" w:cs="Arial"/>
          <w:b/>
          <w:u w:color="DDDDDD"/>
          <w:lang w:val="en-GB"/>
        </w:rPr>
      </w:pPr>
      <w:r w:rsidRPr="00604804">
        <w:rPr>
          <w:rFonts w:ascii="Arial" w:eastAsia="Calibri" w:hAnsi="Arial" w:cs="Arial"/>
          <w:b/>
          <w:u w:color="DDDDDD"/>
          <w:lang w:val="en-GB"/>
        </w:rPr>
        <w:t>THE CECM DEPARTMENT OF EDUCATIONTECHNICAL TRAINING I</w:t>
      </w:r>
      <w:r w:rsidR="00982373" w:rsidRPr="00604804">
        <w:rPr>
          <w:rFonts w:ascii="Arial" w:eastAsia="Calibri" w:hAnsi="Arial" w:cs="Arial"/>
          <w:b/>
          <w:u w:color="DDDDDD"/>
          <w:lang w:val="en-GB"/>
        </w:rPr>
        <w:t>NNOVATION AND SOCIAL SERVICE.</w:t>
      </w:r>
      <w:r w:rsidR="00982373" w:rsidRPr="00604804">
        <w:rPr>
          <w:rFonts w:ascii="Arial" w:eastAsia="Calibri" w:hAnsi="Arial" w:cs="Arial"/>
          <w:b/>
          <w:u w:color="DDDDDD"/>
          <w:lang w:val="en-GB"/>
        </w:rPr>
        <w:tab/>
      </w:r>
      <w:r w:rsidR="00982373" w:rsidRPr="00604804">
        <w:rPr>
          <w:rFonts w:ascii="Arial" w:eastAsia="Calibri" w:hAnsi="Arial" w:cs="Arial"/>
          <w:b/>
          <w:u w:color="DDDDDD"/>
          <w:lang w:val="en-GB"/>
        </w:rPr>
        <w:tab/>
      </w:r>
      <w:r w:rsidR="00F27B21" w:rsidRPr="00604804">
        <w:rPr>
          <w:rFonts w:ascii="Arial" w:eastAsia="Calibri" w:hAnsi="Arial" w:cs="Arial"/>
          <w:b/>
          <w:u w:color="DDDDDD"/>
          <w:lang w:val="en-GB"/>
        </w:rPr>
        <w:tab/>
      </w:r>
      <w:r w:rsidR="00F27B21" w:rsidRPr="00604804">
        <w:rPr>
          <w:rFonts w:ascii="Arial" w:eastAsia="Calibri" w:hAnsi="Arial" w:cs="Arial"/>
          <w:b/>
          <w:u w:color="DDDDDD"/>
          <w:lang w:val="en-GB"/>
        </w:rPr>
        <w:tab/>
      </w:r>
      <w:r w:rsidR="00F27B21" w:rsidRPr="00604804">
        <w:rPr>
          <w:rFonts w:ascii="Arial" w:eastAsia="Calibri" w:hAnsi="Arial" w:cs="Arial"/>
          <w:b/>
          <w:u w:color="DDDDDD"/>
          <w:lang w:val="en-GB"/>
        </w:rPr>
        <w:tab/>
      </w:r>
      <w:r w:rsidR="00F27B21" w:rsidRPr="00604804">
        <w:rPr>
          <w:rFonts w:ascii="Arial" w:eastAsia="Calibri" w:hAnsi="Arial" w:cs="Arial"/>
          <w:b/>
          <w:u w:color="DDDDDD"/>
          <w:lang w:val="en-GB"/>
        </w:rPr>
        <w:tab/>
      </w:r>
      <w:r w:rsidR="00F27B21" w:rsidRPr="00604804">
        <w:rPr>
          <w:rFonts w:ascii="Arial" w:eastAsia="Calibri" w:hAnsi="Arial" w:cs="Arial"/>
          <w:b/>
          <w:u w:color="DDDDDD"/>
          <w:lang w:val="en-GB"/>
        </w:rPr>
        <w:tab/>
      </w:r>
      <w:r w:rsidR="00982373" w:rsidRPr="00604804">
        <w:rPr>
          <w:rFonts w:ascii="Arial" w:eastAsia="Calibri" w:hAnsi="Arial" w:cs="Arial"/>
          <w:b/>
          <w:u w:color="DDDDDD"/>
          <w:lang w:val="en-GB"/>
        </w:rPr>
        <w:tab/>
      </w:r>
      <w:r w:rsidR="00EB0972" w:rsidRPr="00604804">
        <w:rPr>
          <w:rFonts w:ascii="Arial" w:eastAsia="Calibri" w:hAnsi="Arial" w:cs="Arial"/>
          <w:b/>
          <w:u w:color="DDDDDD"/>
          <w:lang w:val="en-GB"/>
        </w:rPr>
        <w:tab/>
      </w:r>
      <w:r w:rsidR="00F27B21" w:rsidRPr="00604804">
        <w:rPr>
          <w:rFonts w:ascii="Arial" w:eastAsia="Calibri" w:hAnsi="Arial" w:cs="Arial"/>
          <w:b/>
          <w:u w:color="DDDDDD"/>
          <w:lang w:val="en-GB"/>
        </w:rPr>
        <w:t>Respondent.</w:t>
      </w:r>
    </w:p>
    <w:p w:rsidR="00DB3237" w:rsidRPr="00604804" w:rsidRDefault="00DB3237" w:rsidP="00EB0972">
      <w:pPr>
        <w:shd w:val="clear" w:color="auto" w:fill="F2F2F2"/>
        <w:tabs>
          <w:tab w:val="left" w:pos="519"/>
          <w:tab w:val="center" w:pos="5233"/>
          <w:tab w:val="left" w:pos="5306"/>
        </w:tabs>
        <w:spacing w:after="0" w:line="240" w:lineRule="auto"/>
        <w:rPr>
          <w:rFonts w:ascii="Arial" w:eastAsia="Calibri" w:hAnsi="Arial" w:cs="Arial"/>
          <w:b/>
          <w:u w:color="DDDDDD"/>
          <w:lang w:val="en-GB"/>
        </w:rPr>
      </w:pPr>
      <w:r w:rsidRPr="00604804">
        <w:rPr>
          <w:rFonts w:ascii="Arial" w:eastAsia="Calibri" w:hAnsi="Arial" w:cs="Arial"/>
          <w:b/>
          <w:u w:color="DDDDDD"/>
          <w:lang w:val="en-GB"/>
        </w:rPr>
        <w:t>THE CECM DEPARTMENT OF SPORTS CULTURE GENDER AND YOUTH AFFAIRS</w:t>
      </w:r>
      <w:r w:rsidR="00982373" w:rsidRPr="00604804">
        <w:rPr>
          <w:rFonts w:ascii="Arial" w:eastAsia="Calibri" w:hAnsi="Arial" w:cs="Arial"/>
          <w:b/>
          <w:u w:color="DDDDDD"/>
          <w:lang w:val="en-GB"/>
        </w:rPr>
        <w:tab/>
      </w:r>
      <w:r w:rsidR="00982373" w:rsidRPr="00604804">
        <w:rPr>
          <w:rFonts w:ascii="Arial" w:eastAsia="Calibri" w:hAnsi="Arial" w:cs="Arial"/>
          <w:b/>
          <w:u w:color="DDDDDD"/>
          <w:lang w:val="en-GB"/>
        </w:rPr>
        <w:tab/>
      </w:r>
      <w:r w:rsidR="00EB0972" w:rsidRPr="00604804">
        <w:rPr>
          <w:rFonts w:ascii="Arial" w:eastAsia="Calibri" w:hAnsi="Arial" w:cs="Arial"/>
          <w:b/>
          <w:u w:color="DDDDDD"/>
          <w:lang w:val="en-GB"/>
        </w:rPr>
        <w:tab/>
      </w:r>
      <w:r w:rsidR="00F27B21" w:rsidRPr="00604804">
        <w:rPr>
          <w:rFonts w:ascii="Arial" w:eastAsia="Calibri" w:hAnsi="Arial" w:cs="Arial"/>
          <w:b/>
          <w:u w:color="DDDDDD"/>
          <w:lang w:val="en-GB"/>
        </w:rPr>
        <w:t>Respondent</w:t>
      </w:r>
      <w:r w:rsidRPr="00604804">
        <w:rPr>
          <w:rFonts w:ascii="Arial" w:eastAsia="Calibri" w:hAnsi="Arial" w:cs="Arial"/>
          <w:b/>
          <w:u w:color="DDDDDD"/>
          <w:lang w:val="en-GB"/>
        </w:rPr>
        <w:t>.</w:t>
      </w:r>
    </w:p>
    <w:p w:rsidR="00DB3237" w:rsidRPr="00604804" w:rsidRDefault="00DB3237" w:rsidP="00EB0972">
      <w:pPr>
        <w:shd w:val="clear" w:color="auto" w:fill="F2F2F2"/>
        <w:tabs>
          <w:tab w:val="left" w:pos="519"/>
          <w:tab w:val="center" w:pos="5233"/>
          <w:tab w:val="left" w:pos="5306"/>
        </w:tabs>
        <w:spacing w:after="0" w:line="240" w:lineRule="auto"/>
        <w:rPr>
          <w:rFonts w:ascii="Arial" w:eastAsia="Calibri" w:hAnsi="Arial" w:cs="Arial"/>
          <w:b/>
          <w:u w:color="DDDDDD"/>
          <w:lang w:val="en-GB"/>
        </w:rPr>
      </w:pPr>
      <w:r w:rsidRPr="00604804">
        <w:rPr>
          <w:rFonts w:ascii="Arial" w:eastAsia="Calibri" w:hAnsi="Arial" w:cs="Arial"/>
          <w:b/>
          <w:u w:color="DDDDDD"/>
          <w:lang w:val="en-GB"/>
        </w:rPr>
        <w:t>THE CECM –DEPARTMENT OF PUBLIC SERVICE COUNTY ADMINISTRATI</w:t>
      </w:r>
      <w:r w:rsidR="00982373" w:rsidRPr="00604804">
        <w:rPr>
          <w:rFonts w:ascii="Arial" w:eastAsia="Calibri" w:hAnsi="Arial" w:cs="Arial"/>
          <w:b/>
          <w:u w:color="DDDDDD"/>
          <w:lang w:val="en-GB"/>
        </w:rPr>
        <w:t>ON AND PARTICIPATORY DEVELOPMENT</w:t>
      </w:r>
      <w:r w:rsidR="00982373" w:rsidRPr="00604804">
        <w:rPr>
          <w:rFonts w:ascii="Arial" w:eastAsia="Calibri" w:hAnsi="Arial" w:cs="Arial"/>
          <w:b/>
          <w:u w:color="DDDDDD"/>
          <w:lang w:val="en-GB"/>
        </w:rPr>
        <w:tab/>
      </w:r>
      <w:r w:rsidR="00982373" w:rsidRPr="00604804">
        <w:rPr>
          <w:rFonts w:ascii="Arial" w:eastAsia="Calibri" w:hAnsi="Arial" w:cs="Arial"/>
          <w:b/>
          <w:u w:color="DDDDDD"/>
          <w:lang w:val="en-GB"/>
        </w:rPr>
        <w:tab/>
      </w:r>
      <w:r w:rsidR="00982373" w:rsidRPr="00604804">
        <w:rPr>
          <w:rFonts w:ascii="Arial" w:eastAsia="Calibri" w:hAnsi="Arial" w:cs="Arial"/>
          <w:b/>
          <w:u w:color="DDDDDD"/>
          <w:lang w:val="en-GB"/>
        </w:rPr>
        <w:tab/>
      </w:r>
      <w:r w:rsidR="00982373" w:rsidRPr="00604804">
        <w:rPr>
          <w:rFonts w:ascii="Arial" w:eastAsia="Calibri" w:hAnsi="Arial" w:cs="Arial"/>
          <w:b/>
          <w:u w:color="DDDDDD"/>
          <w:lang w:val="en-GB"/>
        </w:rPr>
        <w:tab/>
      </w:r>
      <w:r w:rsidR="00982373" w:rsidRPr="00604804">
        <w:rPr>
          <w:rFonts w:ascii="Arial" w:eastAsia="Calibri" w:hAnsi="Arial" w:cs="Arial"/>
          <w:b/>
          <w:u w:color="DDDDDD"/>
          <w:lang w:val="en-GB"/>
        </w:rPr>
        <w:tab/>
      </w:r>
      <w:r w:rsidR="00982373" w:rsidRPr="00604804">
        <w:rPr>
          <w:rFonts w:ascii="Arial" w:eastAsia="Calibri" w:hAnsi="Arial" w:cs="Arial"/>
          <w:b/>
          <w:u w:color="DDDDDD"/>
          <w:lang w:val="en-GB"/>
        </w:rPr>
        <w:tab/>
      </w:r>
      <w:r w:rsidR="00EB0972" w:rsidRPr="00604804">
        <w:rPr>
          <w:rFonts w:ascii="Arial" w:eastAsia="Calibri" w:hAnsi="Arial" w:cs="Arial"/>
          <w:b/>
          <w:u w:color="DDDDDD"/>
          <w:lang w:val="en-GB"/>
        </w:rPr>
        <w:tab/>
      </w:r>
      <w:r w:rsidR="00EB0972" w:rsidRPr="00604804">
        <w:rPr>
          <w:rFonts w:ascii="Arial" w:eastAsia="Calibri" w:hAnsi="Arial" w:cs="Arial"/>
          <w:b/>
          <w:u w:color="DDDDDD"/>
          <w:lang w:val="en-GB"/>
        </w:rPr>
        <w:tab/>
      </w:r>
      <w:r w:rsidR="00982373" w:rsidRPr="00604804">
        <w:rPr>
          <w:rFonts w:ascii="Arial" w:eastAsia="Calibri" w:hAnsi="Arial" w:cs="Arial"/>
          <w:b/>
          <w:u w:color="DDDDDD"/>
          <w:lang w:val="en-GB"/>
        </w:rPr>
        <w:t>Respondent.</w:t>
      </w:r>
    </w:p>
    <w:p w:rsidR="00DB3237" w:rsidRPr="00604804" w:rsidRDefault="00DB3237" w:rsidP="00EB0972">
      <w:pPr>
        <w:shd w:val="clear" w:color="auto" w:fill="F2F2F2"/>
        <w:tabs>
          <w:tab w:val="left" w:pos="519"/>
          <w:tab w:val="center" w:pos="5233"/>
          <w:tab w:val="left" w:pos="5306"/>
        </w:tabs>
        <w:spacing w:after="0" w:line="240" w:lineRule="auto"/>
        <w:rPr>
          <w:rFonts w:ascii="Arial" w:eastAsia="Calibri" w:hAnsi="Arial" w:cs="Arial"/>
          <w:b/>
          <w:u w:color="DDDDDD"/>
          <w:lang w:val="en-GB"/>
        </w:rPr>
      </w:pPr>
      <w:r w:rsidRPr="00604804">
        <w:rPr>
          <w:rFonts w:ascii="Arial" w:eastAsia="Calibri" w:hAnsi="Arial" w:cs="Arial"/>
          <w:b/>
          <w:u w:color="DDDDDD"/>
          <w:lang w:val="en-GB"/>
        </w:rPr>
        <w:t>THE CECM-MEDICAL SERVICES PUB</w:t>
      </w:r>
      <w:r w:rsidR="00982373" w:rsidRPr="00604804">
        <w:rPr>
          <w:rFonts w:ascii="Arial" w:eastAsia="Calibri" w:hAnsi="Arial" w:cs="Arial"/>
          <w:b/>
          <w:u w:color="DDDDDD"/>
          <w:lang w:val="en-GB"/>
        </w:rPr>
        <w:t>LIC HEALTH AND SANITATION</w:t>
      </w:r>
      <w:r w:rsidR="00982373" w:rsidRPr="00604804">
        <w:rPr>
          <w:rFonts w:ascii="Arial" w:eastAsia="Calibri" w:hAnsi="Arial" w:cs="Arial"/>
          <w:b/>
          <w:u w:color="DDDDDD"/>
          <w:lang w:val="en-GB"/>
        </w:rPr>
        <w:tab/>
      </w:r>
      <w:r w:rsidR="00982373" w:rsidRPr="00604804">
        <w:rPr>
          <w:rFonts w:ascii="Arial" w:eastAsia="Calibri" w:hAnsi="Arial" w:cs="Arial"/>
          <w:b/>
          <w:u w:color="DDDDDD"/>
          <w:lang w:val="en-GB"/>
        </w:rPr>
        <w:tab/>
      </w:r>
      <w:r w:rsidR="00982373" w:rsidRPr="00604804">
        <w:rPr>
          <w:rFonts w:ascii="Arial" w:eastAsia="Calibri" w:hAnsi="Arial" w:cs="Arial"/>
          <w:b/>
          <w:u w:color="DDDDDD"/>
          <w:lang w:val="en-GB"/>
        </w:rPr>
        <w:tab/>
      </w:r>
      <w:r w:rsidR="00EB0972" w:rsidRPr="00604804">
        <w:rPr>
          <w:rFonts w:ascii="Arial" w:eastAsia="Calibri" w:hAnsi="Arial" w:cs="Arial"/>
          <w:b/>
          <w:u w:color="DDDDDD"/>
          <w:lang w:val="en-GB"/>
        </w:rPr>
        <w:tab/>
      </w:r>
      <w:r w:rsidR="00982373" w:rsidRPr="00604804">
        <w:rPr>
          <w:rFonts w:ascii="Arial" w:eastAsia="Calibri" w:hAnsi="Arial" w:cs="Arial"/>
          <w:b/>
          <w:u w:color="DDDDDD"/>
          <w:lang w:val="en-GB"/>
        </w:rPr>
        <w:t>Respondent</w:t>
      </w:r>
      <w:r w:rsidRPr="00604804">
        <w:rPr>
          <w:rFonts w:ascii="Arial" w:eastAsia="Calibri" w:hAnsi="Arial" w:cs="Arial"/>
          <w:b/>
          <w:u w:color="DDDDDD"/>
          <w:lang w:val="en-GB"/>
        </w:rPr>
        <w:t>.</w:t>
      </w:r>
    </w:p>
    <w:p w:rsidR="00DB3237" w:rsidRPr="00604804" w:rsidRDefault="00DB3237" w:rsidP="00EB0972">
      <w:pPr>
        <w:shd w:val="clear" w:color="auto" w:fill="F2F2F2"/>
        <w:tabs>
          <w:tab w:val="left" w:pos="519"/>
          <w:tab w:val="center" w:pos="5233"/>
          <w:tab w:val="left" w:pos="5306"/>
        </w:tabs>
        <w:spacing w:after="0" w:line="240" w:lineRule="auto"/>
        <w:rPr>
          <w:rFonts w:ascii="Arial" w:eastAsia="Calibri" w:hAnsi="Arial" w:cs="Arial"/>
          <w:b/>
          <w:u w:color="DDDDDD"/>
          <w:lang w:val="en-GB"/>
        </w:rPr>
      </w:pPr>
      <w:r w:rsidRPr="00604804">
        <w:rPr>
          <w:rFonts w:ascii="Arial" w:eastAsia="Calibri" w:hAnsi="Arial" w:cs="Arial"/>
          <w:b/>
          <w:u w:color="DDDDDD"/>
          <w:lang w:val="en-GB"/>
        </w:rPr>
        <w:t xml:space="preserve">THE CECM DEPARTMENT OF LANDS, PHYSICAL PLANNING, HOUSING AND URBAN </w:t>
      </w:r>
      <w:r w:rsidR="00982373" w:rsidRPr="00604804">
        <w:rPr>
          <w:rFonts w:ascii="Arial" w:eastAsia="Calibri" w:hAnsi="Arial" w:cs="Arial"/>
          <w:b/>
          <w:u w:color="DDDDDD"/>
          <w:lang w:val="en-GB"/>
        </w:rPr>
        <w:t>DEVELOPMENT.</w:t>
      </w:r>
    </w:p>
    <w:p w:rsidR="00DB3237" w:rsidRPr="00604804" w:rsidRDefault="00DB3237" w:rsidP="00EB0972">
      <w:pPr>
        <w:shd w:val="clear" w:color="auto" w:fill="F2F2F2"/>
        <w:tabs>
          <w:tab w:val="left" w:pos="519"/>
          <w:tab w:val="center" w:pos="5233"/>
          <w:tab w:val="left" w:pos="5306"/>
        </w:tabs>
        <w:spacing w:after="0" w:line="240" w:lineRule="auto"/>
        <w:rPr>
          <w:rFonts w:ascii="Arial" w:eastAsia="Calibri" w:hAnsi="Arial" w:cs="Arial"/>
          <w:b/>
          <w:u w:color="DDDDDD"/>
          <w:lang w:val="en-GB"/>
        </w:rPr>
      </w:pPr>
      <w:r w:rsidRPr="00604804">
        <w:rPr>
          <w:rFonts w:ascii="Arial" w:eastAsia="Calibri" w:hAnsi="Arial" w:cs="Arial"/>
          <w:b/>
          <w:u w:color="DDDDDD"/>
          <w:lang w:val="en-GB"/>
        </w:rPr>
        <w:t xml:space="preserve">THE CECM EDUCATION SPORTS AND CUTURE KISUMU </w:t>
      </w:r>
      <w:r w:rsidR="00E270B7" w:rsidRPr="00604804">
        <w:rPr>
          <w:rFonts w:ascii="Arial" w:eastAsia="Calibri" w:hAnsi="Arial" w:cs="Arial"/>
          <w:b/>
          <w:u w:color="DDDDDD"/>
          <w:lang w:val="en-GB"/>
        </w:rPr>
        <w:t xml:space="preserve">COUNTY </w:t>
      </w:r>
      <w:r w:rsidR="00E270B7" w:rsidRPr="00604804">
        <w:rPr>
          <w:rFonts w:ascii="Arial" w:eastAsia="Calibri" w:hAnsi="Arial" w:cs="Arial"/>
          <w:b/>
          <w:u w:color="DDDDDD"/>
          <w:lang w:val="en-GB"/>
        </w:rPr>
        <w:tab/>
      </w:r>
      <w:r w:rsidR="00982373" w:rsidRPr="00604804">
        <w:rPr>
          <w:rFonts w:ascii="Arial" w:eastAsia="Calibri" w:hAnsi="Arial" w:cs="Arial"/>
          <w:b/>
          <w:u w:color="DDDDDD"/>
          <w:lang w:val="en-GB"/>
        </w:rPr>
        <w:tab/>
      </w:r>
      <w:r w:rsidR="00982373" w:rsidRPr="00604804">
        <w:rPr>
          <w:rFonts w:ascii="Arial" w:eastAsia="Calibri" w:hAnsi="Arial" w:cs="Arial"/>
          <w:b/>
          <w:u w:color="DDDDDD"/>
          <w:lang w:val="en-GB"/>
        </w:rPr>
        <w:tab/>
      </w:r>
      <w:r w:rsidR="00EB0972" w:rsidRPr="00604804">
        <w:rPr>
          <w:rFonts w:ascii="Arial" w:eastAsia="Calibri" w:hAnsi="Arial" w:cs="Arial"/>
          <w:b/>
          <w:u w:color="DDDDDD"/>
          <w:lang w:val="en-GB"/>
        </w:rPr>
        <w:tab/>
      </w:r>
      <w:r w:rsidR="00EB0972" w:rsidRPr="00604804">
        <w:rPr>
          <w:rFonts w:ascii="Arial" w:eastAsia="Calibri" w:hAnsi="Arial" w:cs="Arial"/>
          <w:b/>
          <w:u w:color="DDDDDD"/>
          <w:lang w:val="en-GB"/>
        </w:rPr>
        <w:tab/>
      </w:r>
      <w:r w:rsidRPr="00604804">
        <w:rPr>
          <w:rFonts w:ascii="Arial" w:eastAsia="Calibri" w:hAnsi="Arial" w:cs="Arial"/>
          <w:b/>
          <w:u w:color="DDDDDD"/>
          <w:lang w:val="en-GB"/>
        </w:rPr>
        <w:t xml:space="preserve"> </w:t>
      </w:r>
      <w:r w:rsidR="00982373" w:rsidRPr="00604804">
        <w:rPr>
          <w:rFonts w:ascii="Arial" w:eastAsia="Calibri" w:hAnsi="Arial" w:cs="Arial"/>
          <w:b/>
          <w:u w:color="DDDDDD"/>
          <w:lang w:val="en-GB"/>
        </w:rPr>
        <w:t>Respondents.</w:t>
      </w:r>
    </w:p>
    <w:p w:rsidR="00DB3237" w:rsidRPr="00604804" w:rsidRDefault="00DB3237" w:rsidP="00EB0972">
      <w:pPr>
        <w:shd w:val="clear" w:color="auto" w:fill="F2F2F2"/>
        <w:tabs>
          <w:tab w:val="left" w:pos="519"/>
          <w:tab w:val="center" w:pos="5233"/>
          <w:tab w:val="left" w:pos="5306"/>
        </w:tabs>
        <w:spacing w:after="0" w:line="240" w:lineRule="auto"/>
        <w:rPr>
          <w:rFonts w:ascii="Arial" w:eastAsia="Calibri" w:hAnsi="Arial" w:cs="Arial"/>
          <w:b/>
          <w:u w:color="DDDDDD"/>
          <w:lang w:val="en-GB"/>
        </w:rPr>
      </w:pPr>
      <w:r w:rsidRPr="00604804">
        <w:rPr>
          <w:rFonts w:ascii="Arial" w:eastAsia="Calibri" w:hAnsi="Arial" w:cs="Arial"/>
          <w:b/>
          <w:u w:color="DDDDDD"/>
          <w:lang w:val="en-GB"/>
        </w:rPr>
        <w:t>THE CECM WATER, ENVIRONMENT, NATURAL</w:t>
      </w:r>
      <w:r w:rsidR="00982373" w:rsidRPr="00604804">
        <w:rPr>
          <w:rFonts w:ascii="Arial" w:eastAsia="Calibri" w:hAnsi="Arial" w:cs="Arial"/>
          <w:b/>
          <w:u w:color="DDDDDD"/>
          <w:lang w:val="en-GB"/>
        </w:rPr>
        <w:t xml:space="preserve"> RESOURCES AND CLIMATE CHANGE</w:t>
      </w:r>
      <w:r w:rsidR="00982373" w:rsidRPr="00604804">
        <w:rPr>
          <w:rFonts w:ascii="Arial" w:eastAsia="Calibri" w:hAnsi="Arial" w:cs="Arial"/>
          <w:b/>
          <w:u w:color="DDDDDD"/>
          <w:lang w:val="en-GB"/>
        </w:rPr>
        <w:tab/>
      </w:r>
      <w:r w:rsidR="00EB0972" w:rsidRPr="00604804">
        <w:rPr>
          <w:rFonts w:ascii="Arial" w:eastAsia="Calibri" w:hAnsi="Arial" w:cs="Arial"/>
          <w:b/>
          <w:u w:color="DDDDDD"/>
          <w:lang w:val="en-GB"/>
        </w:rPr>
        <w:tab/>
      </w:r>
      <w:r w:rsidR="00982373" w:rsidRPr="00604804">
        <w:rPr>
          <w:rFonts w:ascii="Arial" w:eastAsia="Calibri" w:hAnsi="Arial" w:cs="Arial"/>
          <w:b/>
          <w:u w:color="DDDDDD"/>
          <w:lang w:val="en-GB"/>
        </w:rPr>
        <w:t>Respondent</w:t>
      </w:r>
      <w:r w:rsidRPr="00604804">
        <w:rPr>
          <w:rFonts w:ascii="Arial" w:eastAsia="Calibri" w:hAnsi="Arial" w:cs="Arial"/>
          <w:b/>
          <w:u w:color="DDDDDD"/>
          <w:lang w:val="en-GB"/>
        </w:rPr>
        <w:t>.</w:t>
      </w:r>
    </w:p>
    <w:p w:rsidR="00DB3237" w:rsidRPr="00604804" w:rsidRDefault="00DB3237" w:rsidP="00EB0972">
      <w:pPr>
        <w:shd w:val="clear" w:color="auto" w:fill="F2F2F2"/>
        <w:tabs>
          <w:tab w:val="left" w:pos="519"/>
          <w:tab w:val="center" w:pos="5233"/>
          <w:tab w:val="left" w:pos="5306"/>
        </w:tabs>
        <w:spacing w:after="0" w:line="240" w:lineRule="auto"/>
        <w:rPr>
          <w:rFonts w:ascii="Arial" w:eastAsia="Calibri" w:hAnsi="Arial" w:cs="Arial"/>
          <w:b/>
          <w:u w:color="DDDDDD"/>
          <w:lang w:val="en-GB"/>
        </w:rPr>
      </w:pPr>
      <w:r w:rsidRPr="00604804">
        <w:rPr>
          <w:rFonts w:ascii="Arial" w:eastAsia="Calibri" w:hAnsi="Arial" w:cs="Arial"/>
          <w:b/>
          <w:u w:color="DDDDDD"/>
          <w:lang w:val="en-GB"/>
        </w:rPr>
        <w:t>THE CECM FINANCE, ECONOMIC PLANNING AND ICT</w:t>
      </w:r>
      <w:r w:rsidR="00982373" w:rsidRPr="00604804">
        <w:rPr>
          <w:rFonts w:ascii="Arial" w:eastAsia="Calibri" w:hAnsi="Arial" w:cs="Arial"/>
          <w:b/>
          <w:u w:color="DDDDDD"/>
          <w:lang w:val="en-GB"/>
        </w:rPr>
        <w:tab/>
      </w:r>
      <w:r w:rsidR="00982373" w:rsidRPr="00604804">
        <w:rPr>
          <w:rFonts w:ascii="Arial" w:eastAsia="Calibri" w:hAnsi="Arial" w:cs="Arial"/>
          <w:b/>
          <w:u w:color="DDDDDD"/>
          <w:lang w:val="en-GB"/>
        </w:rPr>
        <w:tab/>
      </w:r>
      <w:r w:rsidR="00982373" w:rsidRPr="00604804">
        <w:rPr>
          <w:rFonts w:ascii="Arial" w:eastAsia="Calibri" w:hAnsi="Arial" w:cs="Arial"/>
          <w:b/>
          <w:u w:color="DDDDDD"/>
          <w:lang w:val="en-GB"/>
        </w:rPr>
        <w:tab/>
      </w:r>
      <w:r w:rsidR="00982373" w:rsidRPr="00604804">
        <w:rPr>
          <w:rFonts w:ascii="Arial" w:eastAsia="Calibri" w:hAnsi="Arial" w:cs="Arial"/>
          <w:b/>
          <w:u w:color="DDDDDD"/>
          <w:lang w:val="en-GB"/>
        </w:rPr>
        <w:tab/>
      </w:r>
      <w:r w:rsidR="00982373" w:rsidRPr="00604804">
        <w:rPr>
          <w:rFonts w:ascii="Arial" w:eastAsia="Calibri" w:hAnsi="Arial" w:cs="Arial"/>
          <w:b/>
          <w:u w:color="DDDDDD"/>
          <w:lang w:val="en-GB"/>
        </w:rPr>
        <w:tab/>
      </w:r>
      <w:r w:rsidR="00982373" w:rsidRPr="00604804">
        <w:rPr>
          <w:rFonts w:ascii="Arial" w:eastAsia="Calibri" w:hAnsi="Arial" w:cs="Arial"/>
          <w:b/>
          <w:u w:color="DDDDDD"/>
          <w:lang w:val="en-GB"/>
        </w:rPr>
        <w:tab/>
        <w:t>Respondent.</w:t>
      </w:r>
    </w:p>
    <w:p w:rsidR="00DB3237" w:rsidRPr="00604804" w:rsidRDefault="00DB3237" w:rsidP="00EB0972">
      <w:pPr>
        <w:shd w:val="clear" w:color="auto" w:fill="F2F2F2"/>
        <w:tabs>
          <w:tab w:val="left" w:pos="519"/>
          <w:tab w:val="center" w:pos="5233"/>
          <w:tab w:val="left" w:pos="5306"/>
        </w:tabs>
        <w:spacing w:after="0" w:line="240" w:lineRule="auto"/>
        <w:rPr>
          <w:rFonts w:ascii="Arial" w:eastAsia="Calibri" w:hAnsi="Arial" w:cs="Arial"/>
          <w:b/>
          <w:u w:color="DDDDDD"/>
          <w:lang w:val="en-GB"/>
        </w:rPr>
      </w:pPr>
      <w:r w:rsidRPr="00604804">
        <w:rPr>
          <w:rFonts w:ascii="Arial" w:eastAsia="Calibri" w:hAnsi="Arial" w:cs="Arial"/>
          <w:b/>
          <w:u w:color="DDDDDD"/>
          <w:lang w:val="en-GB"/>
        </w:rPr>
        <w:t>THE CECM AGRICUTURE, FISHERIES LIVESTOCK DEVELOPMENT AND IRRIGATION</w:t>
      </w:r>
      <w:r w:rsidR="00982373" w:rsidRPr="00604804">
        <w:rPr>
          <w:rFonts w:ascii="Arial" w:eastAsia="Calibri" w:hAnsi="Arial" w:cs="Arial"/>
          <w:b/>
          <w:u w:color="DDDDDD"/>
          <w:lang w:val="en-GB"/>
        </w:rPr>
        <w:tab/>
      </w:r>
      <w:r w:rsidR="00EB0972" w:rsidRPr="00604804">
        <w:rPr>
          <w:rFonts w:ascii="Arial" w:eastAsia="Calibri" w:hAnsi="Arial" w:cs="Arial"/>
          <w:b/>
          <w:u w:color="DDDDDD"/>
          <w:lang w:val="en-GB"/>
        </w:rPr>
        <w:tab/>
      </w:r>
      <w:r w:rsidR="00982373" w:rsidRPr="00604804">
        <w:rPr>
          <w:rFonts w:ascii="Arial" w:eastAsia="Calibri" w:hAnsi="Arial" w:cs="Arial"/>
          <w:b/>
          <w:u w:color="DDDDDD"/>
          <w:lang w:val="en-GB"/>
        </w:rPr>
        <w:t>Respondent</w:t>
      </w:r>
      <w:r w:rsidRPr="00604804">
        <w:rPr>
          <w:rFonts w:ascii="Arial" w:eastAsia="Calibri" w:hAnsi="Arial" w:cs="Arial"/>
          <w:b/>
          <w:u w:color="DDDDDD"/>
          <w:lang w:val="en-GB"/>
        </w:rPr>
        <w:t>.</w:t>
      </w:r>
    </w:p>
    <w:p w:rsidR="00DB3237" w:rsidRPr="00604804" w:rsidRDefault="00DB3237" w:rsidP="00EB0972">
      <w:pPr>
        <w:shd w:val="clear" w:color="auto" w:fill="F2F2F2"/>
        <w:tabs>
          <w:tab w:val="left" w:pos="519"/>
          <w:tab w:val="center" w:pos="5233"/>
          <w:tab w:val="left" w:pos="5306"/>
        </w:tabs>
        <w:spacing w:after="0" w:line="240" w:lineRule="auto"/>
        <w:rPr>
          <w:rFonts w:ascii="Arial" w:eastAsia="Calibri" w:hAnsi="Arial" w:cs="Arial"/>
          <w:b/>
          <w:u w:color="DDDDDD"/>
          <w:lang w:val="en-GB"/>
        </w:rPr>
      </w:pPr>
      <w:r w:rsidRPr="00604804">
        <w:rPr>
          <w:rFonts w:ascii="Arial" w:eastAsia="Calibri" w:hAnsi="Arial" w:cs="Arial"/>
          <w:b/>
          <w:u w:color="DDDDDD"/>
          <w:lang w:val="en-GB"/>
        </w:rPr>
        <w:t xml:space="preserve">THE CECM INFRUSTRUCTURE </w:t>
      </w:r>
      <w:r w:rsidR="00982373" w:rsidRPr="00604804">
        <w:rPr>
          <w:rFonts w:ascii="Arial" w:eastAsia="Calibri" w:hAnsi="Arial" w:cs="Arial"/>
          <w:b/>
          <w:u w:color="DDDDDD"/>
          <w:lang w:val="en-GB"/>
        </w:rPr>
        <w:t>ENERGY AND PUBLIC WORKS</w:t>
      </w:r>
      <w:r w:rsidR="00982373" w:rsidRPr="00604804">
        <w:rPr>
          <w:rFonts w:ascii="Arial" w:eastAsia="Calibri" w:hAnsi="Arial" w:cs="Arial"/>
          <w:b/>
          <w:u w:color="DDDDDD"/>
          <w:lang w:val="en-GB"/>
        </w:rPr>
        <w:tab/>
      </w:r>
      <w:r w:rsidR="00982373" w:rsidRPr="00604804">
        <w:rPr>
          <w:rFonts w:ascii="Arial" w:eastAsia="Calibri" w:hAnsi="Arial" w:cs="Arial"/>
          <w:b/>
          <w:u w:color="DDDDDD"/>
          <w:lang w:val="en-GB"/>
        </w:rPr>
        <w:tab/>
      </w:r>
      <w:r w:rsidR="00982373" w:rsidRPr="00604804">
        <w:rPr>
          <w:rFonts w:ascii="Arial" w:eastAsia="Calibri" w:hAnsi="Arial" w:cs="Arial"/>
          <w:b/>
          <w:u w:color="DDDDDD"/>
          <w:lang w:val="en-GB"/>
        </w:rPr>
        <w:tab/>
      </w:r>
      <w:r w:rsidR="00982373" w:rsidRPr="00604804">
        <w:rPr>
          <w:rFonts w:ascii="Arial" w:eastAsia="Calibri" w:hAnsi="Arial" w:cs="Arial"/>
          <w:b/>
          <w:u w:color="DDDDDD"/>
          <w:lang w:val="en-GB"/>
        </w:rPr>
        <w:tab/>
      </w:r>
      <w:r w:rsidR="00EB0972" w:rsidRPr="00604804">
        <w:rPr>
          <w:rFonts w:ascii="Arial" w:eastAsia="Calibri" w:hAnsi="Arial" w:cs="Arial"/>
          <w:b/>
          <w:u w:color="DDDDDD"/>
          <w:lang w:val="en-GB"/>
        </w:rPr>
        <w:tab/>
      </w:r>
      <w:r w:rsidR="00EB0972" w:rsidRPr="00604804">
        <w:rPr>
          <w:rFonts w:ascii="Arial" w:eastAsia="Calibri" w:hAnsi="Arial" w:cs="Arial"/>
          <w:b/>
          <w:u w:color="DDDDDD"/>
          <w:lang w:val="en-GB"/>
        </w:rPr>
        <w:tab/>
      </w:r>
      <w:r w:rsidR="00982373" w:rsidRPr="00604804">
        <w:rPr>
          <w:rFonts w:ascii="Arial" w:eastAsia="Calibri" w:hAnsi="Arial" w:cs="Arial"/>
          <w:b/>
          <w:u w:color="DDDDDD"/>
          <w:lang w:val="en-GB"/>
        </w:rPr>
        <w:t>Respondent.</w:t>
      </w:r>
    </w:p>
    <w:p w:rsidR="00DB3237" w:rsidRPr="00604804" w:rsidRDefault="00DB3237" w:rsidP="00EB0972">
      <w:pPr>
        <w:shd w:val="clear" w:color="auto" w:fill="F2F2F2"/>
        <w:tabs>
          <w:tab w:val="left" w:pos="519"/>
          <w:tab w:val="center" w:pos="5233"/>
          <w:tab w:val="left" w:pos="5306"/>
        </w:tabs>
        <w:spacing w:after="0" w:line="240" w:lineRule="auto"/>
        <w:rPr>
          <w:rFonts w:ascii="Arial" w:eastAsia="Calibri" w:hAnsi="Arial" w:cs="Arial"/>
          <w:b/>
          <w:u w:color="DDDDDD"/>
          <w:lang w:val="en-GB"/>
        </w:rPr>
      </w:pPr>
      <w:r w:rsidRPr="00604804">
        <w:rPr>
          <w:rFonts w:ascii="Arial" w:eastAsia="Calibri" w:hAnsi="Arial" w:cs="Arial"/>
          <w:b/>
          <w:u w:color="DDDDDD"/>
          <w:lang w:val="en-GB"/>
        </w:rPr>
        <w:t>THE CECM TRADE TOURISM, INDUSTRY AND MARKETING</w:t>
      </w:r>
      <w:r w:rsidR="00982373" w:rsidRPr="00604804">
        <w:rPr>
          <w:rFonts w:ascii="Arial" w:eastAsia="Calibri" w:hAnsi="Arial" w:cs="Arial"/>
          <w:b/>
          <w:u w:color="DDDDDD"/>
          <w:lang w:val="en-GB"/>
        </w:rPr>
        <w:tab/>
      </w:r>
      <w:r w:rsidR="00982373" w:rsidRPr="00604804">
        <w:rPr>
          <w:rFonts w:ascii="Arial" w:eastAsia="Calibri" w:hAnsi="Arial" w:cs="Arial"/>
          <w:b/>
          <w:u w:color="DDDDDD"/>
          <w:lang w:val="en-GB"/>
        </w:rPr>
        <w:tab/>
      </w:r>
      <w:r w:rsidR="00982373" w:rsidRPr="00604804">
        <w:rPr>
          <w:rFonts w:ascii="Arial" w:eastAsia="Calibri" w:hAnsi="Arial" w:cs="Arial"/>
          <w:b/>
          <w:u w:color="DDDDDD"/>
          <w:lang w:val="en-GB"/>
        </w:rPr>
        <w:tab/>
      </w:r>
      <w:r w:rsidR="00982373" w:rsidRPr="00604804">
        <w:rPr>
          <w:rFonts w:ascii="Arial" w:eastAsia="Calibri" w:hAnsi="Arial" w:cs="Arial"/>
          <w:b/>
          <w:u w:color="DDDDDD"/>
          <w:lang w:val="en-GB"/>
        </w:rPr>
        <w:tab/>
      </w:r>
      <w:r w:rsidR="00982373" w:rsidRPr="00604804">
        <w:rPr>
          <w:rFonts w:ascii="Arial" w:eastAsia="Calibri" w:hAnsi="Arial" w:cs="Arial"/>
          <w:b/>
          <w:u w:color="DDDDDD"/>
          <w:lang w:val="en-GB"/>
        </w:rPr>
        <w:tab/>
      </w:r>
      <w:r w:rsidR="00982373" w:rsidRPr="00604804">
        <w:rPr>
          <w:rFonts w:ascii="Arial" w:eastAsia="Calibri" w:hAnsi="Arial" w:cs="Arial"/>
          <w:b/>
          <w:u w:color="DDDDDD"/>
          <w:lang w:val="en-GB"/>
        </w:rPr>
        <w:tab/>
        <w:t>Respondent</w:t>
      </w:r>
      <w:r w:rsidRPr="00604804">
        <w:rPr>
          <w:rFonts w:ascii="Arial" w:eastAsia="Calibri" w:hAnsi="Arial" w:cs="Arial"/>
          <w:b/>
          <w:u w:color="DDDDDD"/>
          <w:lang w:val="en-GB"/>
        </w:rPr>
        <w:t>.</w:t>
      </w:r>
    </w:p>
    <w:p w:rsidR="00EB0972" w:rsidRPr="00604804" w:rsidRDefault="00EB0972" w:rsidP="00E270B7">
      <w:pPr>
        <w:jc w:val="both"/>
        <w:rPr>
          <w:rFonts w:ascii="Arial" w:hAnsi="Arial" w:cs="Arial"/>
          <w:lang w:val="en-GB"/>
        </w:rPr>
      </w:pPr>
    </w:p>
    <w:p w:rsidR="00EB0972" w:rsidRPr="00604804" w:rsidRDefault="00EB0972" w:rsidP="00E270B7">
      <w:pPr>
        <w:jc w:val="both"/>
        <w:rPr>
          <w:rFonts w:ascii="Arial" w:hAnsi="Arial" w:cs="Arial"/>
          <w:lang w:val="en-GB"/>
        </w:rPr>
      </w:pPr>
    </w:p>
    <w:p w:rsidR="00EB0972" w:rsidRPr="00604804" w:rsidRDefault="00EB0972" w:rsidP="00E270B7">
      <w:pPr>
        <w:jc w:val="both"/>
        <w:rPr>
          <w:rFonts w:ascii="Arial" w:hAnsi="Arial" w:cs="Arial"/>
          <w:lang w:val="en-GB"/>
        </w:rPr>
      </w:pPr>
    </w:p>
    <w:p w:rsidR="00EB0972" w:rsidRPr="00604804" w:rsidRDefault="00EB0972" w:rsidP="00E270B7">
      <w:pPr>
        <w:jc w:val="both"/>
        <w:rPr>
          <w:rFonts w:ascii="Arial" w:hAnsi="Arial" w:cs="Arial"/>
          <w:lang w:val="en-GB"/>
        </w:rPr>
      </w:pPr>
    </w:p>
    <w:p w:rsidR="00EB0972" w:rsidRPr="00604804" w:rsidRDefault="00EB0972" w:rsidP="00E270B7">
      <w:pPr>
        <w:jc w:val="both"/>
        <w:rPr>
          <w:rFonts w:ascii="Arial" w:hAnsi="Arial" w:cs="Arial"/>
          <w:lang w:val="en-GB"/>
        </w:rPr>
      </w:pPr>
    </w:p>
    <w:p w:rsidR="00EB0972" w:rsidRPr="00604804" w:rsidRDefault="00DB3237" w:rsidP="00E270B7">
      <w:pPr>
        <w:jc w:val="both"/>
        <w:rPr>
          <w:rFonts w:ascii="Arial" w:hAnsi="Arial" w:cs="Arial"/>
        </w:rPr>
      </w:pPr>
      <w:r w:rsidRPr="00604804">
        <w:rPr>
          <w:rFonts w:ascii="Arial" w:hAnsi="Arial" w:cs="Arial"/>
          <w:lang w:val="en-GB"/>
        </w:rPr>
        <w:t xml:space="preserve">The humble memoranda listed in the annexure are all care of </w:t>
      </w:r>
      <w:r w:rsidR="00E270B7" w:rsidRPr="00604804">
        <w:rPr>
          <w:rFonts w:ascii="Arial" w:hAnsi="Arial" w:cs="Arial"/>
          <w:lang w:val="en-GB"/>
        </w:rPr>
        <w:t>Ches</w:t>
      </w:r>
      <w:r w:rsidR="008434A0" w:rsidRPr="00604804">
        <w:rPr>
          <w:rFonts w:ascii="Arial" w:hAnsi="Arial" w:cs="Arial"/>
          <w:lang w:val="en-GB"/>
        </w:rPr>
        <w:t>h</w:t>
      </w:r>
      <w:r w:rsidR="00E270B7" w:rsidRPr="00604804">
        <w:rPr>
          <w:rFonts w:ascii="Arial" w:hAnsi="Arial" w:cs="Arial"/>
          <w:lang w:val="en-GB"/>
        </w:rPr>
        <w:t>i</w:t>
      </w:r>
      <w:r w:rsidR="008434A0" w:rsidRPr="00604804">
        <w:rPr>
          <w:rFonts w:ascii="Arial" w:hAnsi="Arial" w:cs="Arial"/>
          <w:lang w:val="en-GB"/>
        </w:rPr>
        <w:t>re Disability Services of Kenya, through the Make Way Programme, and Young persons with disabilities</w:t>
      </w:r>
      <w:r w:rsidRPr="00604804">
        <w:rPr>
          <w:rFonts w:ascii="Arial" w:hAnsi="Arial" w:cs="Arial"/>
          <w:lang w:val="en-GB"/>
        </w:rPr>
        <w:t>, non-state actors in Kisumu County.</w:t>
      </w:r>
      <w:r w:rsidR="00E270B7" w:rsidRPr="00604804">
        <w:rPr>
          <w:rFonts w:ascii="Arial" w:hAnsi="Arial" w:cs="Arial"/>
        </w:rPr>
        <w:t xml:space="preserve"> </w:t>
      </w:r>
      <w:r w:rsidR="00982373" w:rsidRPr="00604804">
        <w:rPr>
          <w:rFonts w:ascii="Arial" w:hAnsi="Arial" w:cs="Arial"/>
        </w:rPr>
        <w:t xml:space="preserve">The lead petitioners are Kenyan citizens exercising their sovereign power directly under Article One of the Constitution in presenting this Petition in the public interest. We are guided by the fundamental rights and freedoms outlined in Chapter 4 of the 2010 Constitution, specifically the Bill of Rights. These rights include: Freedom of conscience, religion, belief, and opinion. We articulate Article 37 of the Constitution, which confers upon every person the right to assemble, demonstrate, picket, and present petitions to public authorities, in a </w:t>
      </w:r>
      <w:r w:rsidR="00EB0972" w:rsidRPr="00604804">
        <w:rPr>
          <w:rFonts w:ascii="Arial" w:hAnsi="Arial" w:cs="Arial"/>
        </w:rPr>
        <w:t>peaceful and unarmed manner.</w:t>
      </w:r>
    </w:p>
    <w:p w:rsidR="00EB0972" w:rsidRPr="00604804" w:rsidRDefault="00EB0972" w:rsidP="00E270B7">
      <w:pPr>
        <w:jc w:val="both"/>
        <w:rPr>
          <w:rFonts w:ascii="Arial" w:hAnsi="Arial" w:cs="Arial"/>
        </w:rPr>
      </w:pPr>
    </w:p>
    <w:p w:rsidR="009534E8" w:rsidRPr="00604804" w:rsidRDefault="009534E8" w:rsidP="00DB3237">
      <w:pPr>
        <w:rPr>
          <w:rFonts w:ascii="Arial" w:hAnsi="Arial" w:cs="Arial"/>
          <w:b/>
        </w:rPr>
      </w:pPr>
      <w:r w:rsidRPr="00604804">
        <w:rPr>
          <w:rFonts w:ascii="Arial" w:hAnsi="Arial" w:cs="Arial"/>
          <w:b/>
        </w:rPr>
        <w:t xml:space="preserve">The Lead Petitioners </w:t>
      </w:r>
    </w:p>
    <w:p w:rsidR="009534E8" w:rsidRPr="00604804" w:rsidRDefault="009534E8" w:rsidP="009534E8">
      <w:pPr>
        <w:jc w:val="both"/>
        <w:rPr>
          <w:rFonts w:ascii="Arial" w:hAnsi="Arial" w:cs="Arial"/>
        </w:rPr>
      </w:pPr>
      <w:r w:rsidRPr="00604804">
        <w:rPr>
          <w:rFonts w:ascii="Arial" w:hAnsi="Arial" w:cs="Arial"/>
        </w:rPr>
        <w:t xml:space="preserve">The undersigned, representing Young People with disability, residing in Kisumu County, Kenya, hereby submit this petition for </w:t>
      </w:r>
      <w:r w:rsidR="00B9287D">
        <w:rPr>
          <w:rFonts w:ascii="Arial" w:hAnsi="Arial" w:cs="Arial"/>
        </w:rPr>
        <w:t>consideration</w:t>
      </w:r>
      <w:r w:rsidR="00E270B7" w:rsidRPr="00604804">
        <w:rPr>
          <w:rFonts w:ascii="Arial" w:hAnsi="Arial" w:cs="Arial"/>
          <w:lang w:val="en-GB"/>
        </w:rPr>
        <w:t xml:space="preserve"> of inclusivity concerns of young persons with disabilities in the Kisumu County Fiscal Strategy Paper (KCSFP) Fiscal Year 2024-2025</w:t>
      </w:r>
      <w:r w:rsidR="00EB0972" w:rsidRPr="00604804">
        <w:rPr>
          <w:rFonts w:ascii="Arial" w:hAnsi="Arial" w:cs="Arial"/>
          <w:lang w:val="en-GB"/>
        </w:rPr>
        <w:t>.</w:t>
      </w:r>
      <w:r w:rsidR="00B9287D">
        <w:rPr>
          <w:rFonts w:ascii="Arial" w:hAnsi="Arial" w:cs="Arial"/>
          <w:lang w:val="en-GB"/>
        </w:rPr>
        <w:t xml:space="preserve"> </w:t>
      </w:r>
      <w:r w:rsidRPr="00604804">
        <w:rPr>
          <w:rFonts w:ascii="Arial" w:hAnsi="Arial" w:cs="Arial"/>
        </w:rPr>
        <w:t xml:space="preserve">This petition is presented on behalf of </w:t>
      </w:r>
      <w:r w:rsidR="00E270B7" w:rsidRPr="00604804">
        <w:rPr>
          <w:rFonts w:ascii="Arial" w:hAnsi="Arial" w:cs="Arial"/>
        </w:rPr>
        <w:t>young people with disability</w:t>
      </w:r>
      <w:r w:rsidRPr="00604804">
        <w:rPr>
          <w:rFonts w:ascii="Arial" w:hAnsi="Arial" w:cs="Arial"/>
        </w:rPr>
        <w:t xml:space="preserve"> by the following lead petitioners each representing </w:t>
      </w:r>
      <w:r w:rsidR="00C43801" w:rsidRPr="00604804">
        <w:rPr>
          <w:rFonts w:ascii="Arial" w:hAnsi="Arial" w:cs="Arial"/>
        </w:rPr>
        <w:t xml:space="preserve">young people </w:t>
      </w:r>
      <w:r w:rsidRPr="00604804">
        <w:rPr>
          <w:rFonts w:ascii="Arial" w:hAnsi="Arial" w:cs="Arial"/>
        </w:rPr>
        <w:t>as mentioned above.</w:t>
      </w:r>
    </w:p>
    <w:p w:rsidR="00593226" w:rsidRPr="00604804" w:rsidRDefault="00593226" w:rsidP="00593226">
      <w:pPr>
        <w:pStyle w:val="NoSpacing"/>
        <w:rPr>
          <w:rFonts w:ascii="Arial" w:hAnsi="Arial" w:cs="Arial"/>
        </w:rPr>
      </w:pPr>
    </w:p>
    <w:p w:rsidR="00C43801" w:rsidRPr="00604804" w:rsidRDefault="008434A0" w:rsidP="00593226">
      <w:pPr>
        <w:pStyle w:val="NoSpacing"/>
        <w:numPr>
          <w:ilvl w:val="0"/>
          <w:numId w:val="1"/>
        </w:numPr>
        <w:rPr>
          <w:rFonts w:ascii="Arial" w:hAnsi="Arial" w:cs="Arial"/>
        </w:rPr>
      </w:pPr>
      <w:r w:rsidRPr="00604804">
        <w:rPr>
          <w:rFonts w:ascii="Arial" w:hAnsi="Arial" w:cs="Arial"/>
        </w:rPr>
        <w:t>Willis Ochieng’</w:t>
      </w:r>
    </w:p>
    <w:p w:rsidR="00593226" w:rsidRPr="00604804" w:rsidRDefault="008434A0" w:rsidP="008434A0">
      <w:pPr>
        <w:pStyle w:val="NoSpacing"/>
        <w:numPr>
          <w:ilvl w:val="0"/>
          <w:numId w:val="1"/>
        </w:numPr>
        <w:rPr>
          <w:rFonts w:ascii="Arial" w:hAnsi="Arial" w:cs="Arial"/>
        </w:rPr>
      </w:pPr>
      <w:r w:rsidRPr="00604804">
        <w:rPr>
          <w:rFonts w:ascii="Arial" w:hAnsi="Arial" w:cs="Arial"/>
        </w:rPr>
        <w:t>Brenda Nyawira</w:t>
      </w:r>
    </w:p>
    <w:p w:rsidR="00593226" w:rsidRPr="00604804" w:rsidRDefault="00593226" w:rsidP="00593226">
      <w:pPr>
        <w:pStyle w:val="NoSpacing"/>
        <w:numPr>
          <w:ilvl w:val="0"/>
          <w:numId w:val="1"/>
        </w:numPr>
        <w:rPr>
          <w:rFonts w:ascii="Arial" w:hAnsi="Arial" w:cs="Arial"/>
        </w:rPr>
      </w:pPr>
      <w:r w:rsidRPr="00604804">
        <w:rPr>
          <w:rFonts w:ascii="Arial" w:hAnsi="Arial" w:cs="Arial"/>
        </w:rPr>
        <w:t>Lydia Achieng</w:t>
      </w:r>
    </w:p>
    <w:p w:rsidR="00593226" w:rsidRPr="00604804" w:rsidRDefault="00B9287D" w:rsidP="00593226">
      <w:pPr>
        <w:pStyle w:val="NoSpacing"/>
        <w:numPr>
          <w:ilvl w:val="0"/>
          <w:numId w:val="1"/>
        </w:numPr>
        <w:rPr>
          <w:rFonts w:ascii="Arial" w:hAnsi="Arial" w:cs="Arial"/>
        </w:rPr>
      </w:pPr>
      <w:r w:rsidRPr="00604804">
        <w:rPr>
          <w:rFonts w:ascii="Arial" w:hAnsi="Arial" w:cs="Arial"/>
        </w:rPr>
        <w:t>Mercy Chinuyi</w:t>
      </w:r>
    </w:p>
    <w:p w:rsidR="00593226" w:rsidRPr="00604804" w:rsidRDefault="008434A0" w:rsidP="00593226">
      <w:pPr>
        <w:pStyle w:val="NoSpacing"/>
        <w:numPr>
          <w:ilvl w:val="0"/>
          <w:numId w:val="1"/>
        </w:numPr>
        <w:rPr>
          <w:rFonts w:ascii="Arial" w:hAnsi="Arial" w:cs="Arial"/>
        </w:rPr>
      </w:pPr>
      <w:r w:rsidRPr="00604804">
        <w:rPr>
          <w:rFonts w:ascii="Arial" w:hAnsi="Arial" w:cs="Arial"/>
        </w:rPr>
        <w:t>Kennedy G</w:t>
      </w:r>
      <w:r w:rsidR="00593226" w:rsidRPr="00604804">
        <w:rPr>
          <w:rFonts w:ascii="Arial" w:hAnsi="Arial" w:cs="Arial"/>
        </w:rPr>
        <w:t>umba</w:t>
      </w:r>
    </w:p>
    <w:p w:rsidR="008434A0" w:rsidRPr="00604804" w:rsidRDefault="008434A0" w:rsidP="00593226">
      <w:pPr>
        <w:pStyle w:val="NoSpacing"/>
        <w:numPr>
          <w:ilvl w:val="0"/>
          <w:numId w:val="1"/>
        </w:numPr>
        <w:rPr>
          <w:rFonts w:ascii="Arial" w:hAnsi="Arial" w:cs="Arial"/>
        </w:rPr>
      </w:pPr>
      <w:r w:rsidRPr="00604804">
        <w:rPr>
          <w:rFonts w:ascii="Arial" w:hAnsi="Arial" w:cs="Arial"/>
        </w:rPr>
        <w:t>Serphine Njeri</w:t>
      </w:r>
    </w:p>
    <w:p w:rsidR="008434A0" w:rsidRPr="00604804" w:rsidRDefault="008434A0" w:rsidP="00593226">
      <w:pPr>
        <w:pStyle w:val="NoSpacing"/>
        <w:numPr>
          <w:ilvl w:val="0"/>
          <w:numId w:val="1"/>
        </w:numPr>
        <w:rPr>
          <w:rFonts w:ascii="Arial" w:hAnsi="Arial" w:cs="Arial"/>
        </w:rPr>
      </w:pPr>
      <w:r w:rsidRPr="00604804">
        <w:rPr>
          <w:rFonts w:ascii="Arial" w:hAnsi="Arial" w:cs="Arial"/>
        </w:rPr>
        <w:t>Vilda Atieno</w:t>
      </w:r>
    </w:p>
    <w:p w:rsidR="00593226" w:rsidRPr="00604804" w:rsidRDefault="00593226" w:rsidP="009534E8">
      <w:pPr>
        <w:jc w:val="both"/>
        <w:rPr>
          <w:rFonts w:ascii="Arial" w:hAnsi="Arial" w:cs="Arial"/>
        </w:rPr>
      </w:pPr>
    </w:p>
    <w:p w:rsidR="00E270B7" w:rsidRPr="00604804" w:rsidRDefault="00E270B7" w:rsidP="00E270B7">
      <w:pPr>
        <w:jc w:val="both"/>
        <w:rPr>
          <w:rFonts w:ascii="Arial" w:hAnsi="Arial" w:cs="Arial"/>
          <w:b/>
          <w:lang w:val="en-GB"/>
        </w:rPr>
      </w:pPr>
      <w:r w:rsidRPr="00604804">
        <w:rPr>
          <w:rFonts w:ascii="Arial" w:hAnsi="Arial" w:cs="Arial"/>
          <w:b/>
        </w:rPr>
        <w:t>Introduction</w:t>
      </w:r>
    </w:p>
    <w:p w:rsidR="00777497" w:rsidRPr="00604804" w:rsidRDefault="008434A0" w:rsidP="00F276C7">
      <w:pPr>
        <w:jc w:val="both"/>
        <w:rPr>
          <w:rFonts w:ascii="Arial" w:hAnsi="Arial" w:cs="Arial"/>
        </w:rPr>
      </w:pPr>
      <w:r w:rsidRPr="00604804">
        <w:rPr>
          <w:rFonts w:ascii="Arial" w:hAnsi="Arial" w:cs="Arial"/>
        </w:rPr>
        <w:t xml:space="preserve">In Kenya, </w:t>
      </w:r>
      <w:r w:rsidR="00F276C7" w:rsidRPr="00604804">
        <w:rPr>
          <w:rFonts w:ascii="Arial" w:hAnsi="Arial" w:cs="Arial"/>
        </w:rPr>
        <w:t>the Constitution envisages a more inclusive role of citizens in all stages of the county planning and budget processes. The provision of article 10(2a) and 220(2) of the constitution of Kenya, 2010 read together with sections 6(6), 87, 104(4), 106(4); the County Government Act, 2012 and the Public Finance Management Act, 2012 (section 126) stipulate the importance of public participation. In Kisumu County</w:t>
      </w:r>
      <w:r w:rsidR="00B9287D">
        <w:rPr>
          <w:rFonts w:ascii="Arial" w:hAnsi="Arial" w:cs="Arial"/>
        </w:rPr>
        <w:t>,</w:t>
      </w:r>
      <w:r w:rsidR="00F276C7" w:rsidRPr="00604804">
        <w:rPr>
          <w:rFonts w:ascii="Arial" w:hAnsi="Arial" w:cs="Arial"/>
        </w:rPr>
        <w:t xml:space="preserve"> the enjoyment of this constitutional right has been impeded by the inability of the citizenry to comprehend, understand</w:t>
      </w:r>
      <w:r w:rsidR="00B9287D">
        <w:rPr>
          <w:rFonts w:ascii="Arial" w:hAnsi="Arial" w:cs="Arial"/>
        </w:rPr>
        <w:t>,</w:t>
      </w:r>
      <w:r w:rsidR="00F276C7" w:rsidRPr="00604804">
        <w:rPr>
          <w:rFonts w:ascii="Arial" w:hAnsi="Arial" w:cs="Arial"/>
        </w:rPr>
        <w:t xml:space="preserve"> and utilize county budgeting and planning data to hold the county leadership and duty bearer accountable. Effective participation requires that citizens understand county planning, budgeting</w:t>
      </w:r>
      <w:r w:rsidR="00B9287D">
        <w:rPr>
          <w:rFonts w:ascii="Arial" w:hAnsi="Arial" w:cs="Arial"/>
        </w:rPr>
        <w:t>,</w:t>
      </w:r>
      <w:r w:rsidR="00F276C7" w:rsidRPr="00604804">
        <w:rPr>
          <w:rFonts w:ascii="Arial" w:hAnsi="Arial" w:cs="Arial"/>
        </w:rPr>
        <w:t xml:space="preserve"> and implementation data that should be readily available for them to engage in safeguarding public resources from corruption </w:t>
      </w:r>
      <w:r w:rsidR="00B9287D">
        <w:rPr>
          <w:rFonts w:ascii="Arial" w:hAnsi="Arial" w:cs="Arial"/>
        </w:rPr>
        <w:t xml:space="preserve">and </w:t>
      </w:r>
      <w:r w:rsidR="00F276C7" w:rsidRPr="00604804">
        <w:rPr>
          <w:rFonts w:ascii="Arial" w:hAnsi="Arial" w:cs="Arial"/>
        </w:rPr>
        <w:t>lack of accountability and transparency. It is observed that while the causes of duty-bearer reluctance are complex and manifold, it has devastating effect of public service delivery in the county. The poor engagement of the duty-bearers to</w:t>
      </w:r>
      <w:r w:rsidR="00EF6B2B" w:rsidRPr="00604804">
        <w:rPr>
          <w:rFonts w:ascii="Arial" w:hAnsi="Arial" w:cs="Arial"/>
        </w:rPr>
        <w:t xml:space="preserve"> involve young persons with disability has </w:t>
      </w:r>
      <w:r w:rsidR="00F276C7" w:rsidRPr="00604804">
        <w:rPr>
          <w:rFonts w:ascii="Arial" w:hAnsi="Arial" w:cs="Arial"/>
        </w:rPr>
        <w:t>result</w:t>
      </w:r>
      <w:r w:rsidR="00EF6B2B" w:rsidRPr="00604804">
        <w:rPr>
          <w:rFonts w:ascii="Arial" w:hAnsi="Arial" w:cs="Arial"/>
        </w:rPr>
        <w:t>ed</w:t>
      </w:r>
      <w:r w:rsidR="00F276C7" w:rsidRPr="00604804">
        <w:rPr>
          <w:rFonts w:ascii="Arial" w:hAnsi="Arial" w:cs="Arial"/>
        </w:rPr>
        <w:t xml:space="preserve"> in severe accountability deficits ranging from poorly designed policies to the exclu</w:t>
      </w:r>
      <w:r w:rsidR="00EF6B2B" w:rsidRPr="00604804">
        <w:rPr>
          <w:rFonts w:ascii="Arial" w:hAnsi="Arial" w:cs="Arial"/>
        </w:rPr>
        <w:t xml:space="preserve">sion of young persons with disabilities </w:t>
      </w:r>
      <w:r w:rsidR="00F276C7" w:rsidRPr="00604804">
        <w:rPr>
          <w:rFonts w:ascii="Arial" w:hAnsi="Arial" w:cs="Arial"/>
        </w:rPr>
        <w:t>from decision-making processes.</w:t>
      </w:r>
    </w:p>
    <w:p w:rsidR="00D0313E" w:rsidRPr="00604804" w:rsidRDefault="002B72DF" w:rsidP="00EB0972">
      <w:pPr>
        <w:pStyle w:val="NoSpacing"/>
        <w:jc w:val="both"/>
        <w:rPr>
          <w:rFonts w:ascii="Arial" w:hAnsi="Arial" w:cs="Arial"/>
          <w:color w:val="000000"/>
        </w:rPr>
      </w:pPr>
      <w:r w:rsidRPr="00604804">
        <w:rPr>
          <w:rFonts w:ascii="Arial" w:hAnsi="Arial" w:cs="Arial"/>
        </w:rPr>
        <w:lastRenderedPageBreak/>
        <w:t>We the petitioners in this memorandum are cognizant of the County Government’s commitments in the Kisumu County Fiscal Strategy Paper (CFSP) Fiscal Year 2024/2025 that marks the 2nd year of implementation of the Third County Integrated Development Plan 2023-2027.</w:t>
      </w:r>
      <w:r w:rsidR="00D0313E" w:rsidRPr="00604804">
        <w:rPr>
          <w:rFonts w:ascii="Arial" w:hAnsi="Arial" w:cs="Arial"/>
        </w:rPr>
        <w:t xml:space="preserve"> We herein underscore the commitment to </w:t>
      </w:r>
      <w:r w:rsidR="00EA5E5C" w:rsidRPr="00604804">
        <w:rPr>
          <w:rFonts w:ascii="Arial" w:hAnsi="Arial" w:cs="Arial"/>
        </w:rPr>
        <w:t>underpin</w:t>
      </w:r>
      <w:r w:rsidR="00D0313E" w:rsidRPr="00604804">
        <w:rPr>
          <w:rFonts w:ascii="Arial" w:hAnsi="Arial" w:cs="Arial"/>
        </w:rPr>
        <w:t xml:space="preserve"> interventions in this Kisumu County Fiscal Strategy Paper (CFSP) Fiscal Year 2024/2025 that are geared towards </w:t>
      </w:r>
      <w:r w:rsidR="00D0313E" w:rsidRPr="00604804">
        <w:rPr>
          <w:rFonts w:ascii="Arial" w:hAnsi="Arial" w:cs="Arial"/>
          <w:color w:val="000000"/>
        </w:rPr>
        <w:t xml:space="preserve">Socio-Economic Empowerment of </w:t>
      </w:r>
      <w:r w:rsidR="00EB0972" w:rsidRPr="00604804">
        <w:rPr>
          <w:rFonts w:ascii="Arial" w:hAnsi="Arial" w:cs="Arial"/>
          <w:color w:val="000000"/>
        </w:rPr>
        <w:t>Women,</w:t>
      </w:r>
      <w:r w:rsidR="00C97751" w:rsidRPr="00604804">
        <w:rPr>
          <w:rFonts w:ascii="Arial" w:hAnsi="Arial" w:cs="Arial"/>
          <w:color w:val="000000"/>
        </w:rPr>
        <w:t xml:space="preserve"> Youth</w:t>
      </w:r>
      <w:r w:rsidR="00B9287D">
        <w:rPr>
          <w:rFonts w:ascii="Arial" w:hAnsi="Arial" w:cs="Arial"/>
          <w:color w:val="000000"/>
        </w:rPr>
        <w:t>,</w:t>
      </w:r>
      <w:r w:rsidR="00C97751" w:rsidRPr="00604804">
        <w:rPr>
          <w:rFonts w:ascii="Arial" w:hAnsi="Arial" w:cs="Arial"/>
          <w:color w:val="000000"/>
        </w:rPr>
        <w:t xml:space="preserve"> and PWDs. It is in this context that we present our prayers herein:</w:t>
      </w:r>
    </w:p>
    <w:p w:rsidR="002B72DF" w:rsidRPr="00604804" w:rsidRDefault="002B72DF" w:rsidP="00F276C7">
      <w:pPr>
        <w:jc w:val="both"/>
        <w:rPr>
          <w:rFonts w:ascii="Arial" w:hAnsi="Arial" w:cs="Arial"/>
        </w:rPr>
      </w:pPr>
    </w:p>
    <w:p w:rsidR="00340CF7" w:rsidRPr="00604804" w:rsidRDefault="00340CF7" w:rsidP="00F276C7">
      <w:pPr>
        <w:jc w:val="both"/>
        <w:rPr>
          <w:rFonts w:ascii="Arial" w:hAnsi="Arial" w:cs="Arial"/>
        </w:rPr>
      </w:pPr>
    </w:p>
    <w:p w:rsidR="00EB0972" w:rsidRPr="00604804" w:rsidRDefault="00EB0972" w:rsidP="00F276C7">
      <w:pPr>
        <w:jc w:val="both"/>
        <w:rPr>
          <w:rFonts w:ascii="Arial" w:hAnsi="Arial" w:cs="Arial"/>
        </w:rPr>
      </w:pPr>
    </w:p>
    <w:p w:rsidR="00CC6610" w:rsidRPr="00604804" w:rsidRDefault="00CC6610" w:rsidP="00F276C7">
      <w:pPr>
        <w:jc w:val="both"/>
        <w:rPr>
          <w:rFonts w:ascii="Arial" w:hAnsi="Arial" w:cs="Arial"/>
        </w:rPr>
      </w:pPr>
    </w:p>
    <w:p w:rsidR="00EC0897" w:rsidRPr="00604804" w:rsidRDefault="00B9287D" w:rsidP="00F276C7">
      <w:pPr>
        <w:jc w:val="both"/>
        <w:rPr>
          <w:rFonts w:ascii="Arial" w:hAnsi="Arial" w:cs="Arial"/>
          <w:b/>
          <w:bCs/>
          <w:color w:val="000000" w:themeColor="text1"/>
        </w:rPr>
      </w:pPr>
      <w:r>
        <w:rPr>
          <w:rFonts w:ascii="Arial" w:hAnsi="Arial" w:cs="Arial"/>
          <w:b/>
          <w:bCs/>
          <w:color w:val="000000" w:themeColor="text1"/>
        </w:rPr>
        <w:t>Petitioner</w:t>
      </w:r>
      <w:r w:rsidR="00AD7A86" w:rsidRPr="00604804">
        <w:rPr>
          <w:rFonts w:ascii="Arial" w:hAnsi="Arial" w:cs="Arial"/>
          <w:b/>
          <w:bCs/>
          <w:color w:val="000000" w:themeColor="text1"/>
        </w:rPr>
        <w:t>s</w:t>
      </w:r>
      <w:r>
        <w:rPr>
          <w:rFonts w:ascii="Arial" w:hAnsi="Arial" w:cs="Arial"/>
          <w:b/>
          <w:bCs/>
          <w:color w:val="000000" w:themeColor="text1"/>
        </w:rPr>
        <w:t>’</w:t>
      </w:r>
      <w:r w:rsidR="00AD7A86" w:rsidRPr="00604804">
        <w:rPr>
          <w:rFonts w:ascii="Arial" w:hAnsi="Arial" w:cs="Arial"/>
          <w:b/>
          <w:bCs/>
          <w:color w:val="000000" w:themeColor="text1"/>
        </w:rPr>
        <w:t xml:space="preserve"> 1st Prayer</w:t>
      </w:r>
    </w:p>
    <w:p w:rsidR="00D81282" w:rsidRPr="00604804" w:rsidRDefault="00A34C8D" w:rsidP="00016FFF">
      <w:pPr>
        <w:pStyle w:val="NoSpacing"/>
        <w:jc w:val="both"/>
        <w:rPr>
          <w:rFonts w:ascii="Arial" w:hAnsi="Arial" w:cs="Arial"/>
        </w:rPr>
      </w:pPr>
      <w:r w:rsidRPr="00604804">
        <w:rPr>
          <w:rFonts w:ascii="Arial" w:hAnsi="Arial" w:cs="Arial"/>
          <w:lang w:val="en-GB"/>
        </w:rPr>
        <w:t xml:space="preserve">The </w:t>
      </w:r>
      <w:r w:rsidR="00B9287D">
        <w:rPr>
          <w:rFonts w:ascii="Arial" w:hAnsi="Arial" w:cs="Arial"/>
          <w:lang w:val="en-GB"/>
        </w:rPr>
        <w:t>Department</w:t>
      </w:r>
      <w:r w:rsidRPr="00604804">
        <w:rPr>
          <w:rFonts w:ascii="Arial" w:hAnsi="Arial" w:cs="Arial"/>
          <w:lang w:val="en-GB"/>
        </w:rPr>
        <w:t xml:space="preserve"> of Finance Economic Planning and ICT Services</w:t>
      </w:r>
      <w:r w:rsidR="00016FFF" w:rsidRPr="00604804">
        <w:rPr>
          <w:rFonts w:ascii="Arial" w:hAnsi="Arial" w:cs="Arial"/>
          <w:lang w:val="en-GB"/>
        </w:rPr>
        <w:t xml:space="preserve"> has committed to </w:t>
      </w:r>
      <w:r w:rsidR="00016FFF" w:rsidRPr="00604804">
        <w:rPr>
          <w:rFonts w:ascii="Arial" w:hAnsi="Arial" w:cs="Arial"/>
        </w:rPr>
        <w:t>improving</w:t>
      </w:r>
      <w:r w:rsidR="00133B95" w:rsidRPr="00604804">
        <w:rPr>
          <w:rFonts w:ascii="Arial" w:hAnsi="Arial" w:cs="Arial"/>
        </w:rPr>
        <w:t xml:space="preserve"> public finance management and policy planning, budgeting</w:t>
      </w:r>
      <w:r w:rsidR="00B9287D">
        <w:rPr>
          <w:rFonts w:ascii="Arial" w:hAnsi="Arial" w:cs="Arial"/>
        </w:rPr>
        <w:t>,</w:t>
      </w:r>
      <w:r w:rsidR="00133B95" w:rsidRPr="00604804">
        <w:rPr>
          <w:rFonts w:ascii="Arial" w:hAnsi="Arial" w:cs="Arial"/>
        </w:rPr>
        <w:t xml:space="preserve"> and M &amp;E and enhancing service delivery through digitization and aut</w:t>
      </w:r>
      <w:r w:rsidR="00016FFF" w:rsidRPr="00604804">
        <w:rPr>
          <w:rFonts w:ascii="Arial" w:hAnsi="Arial" w:cs="Arial"/>
        </w:rPr>
        <w:t xml:space="preserve">omation of government services. </w:t>
      </w:r>
      <w:r w:rsidR="00B9287D" w:rsidRPr="00604804">
        <w:rPr>
          <w:rFonts w:ascii="Arial" w:hAnsi="Arial" w:cs="Arial"/>
        </w:rPr>
        <w:t>Additionally,</w:t>
      </w:r>
      <w:r w:rsidR="00016FFF" w:rsidRPr="00604804">
        <w:rPr>
          <w:rFonts w:ascii="Arial" w:hAnsi="Arial" w:cs="Arial"/>
        </w:rPr>
        <w:t xml:space="preserve"> the </w:t>
      </w:r>
      <w:r w:rsidR="00133B95" w:rsidRPr="00604804">
        <w:rPr>
          <w:rFonts w:ascii="Arial" w:hAnsi="Arial" w:cs="Arial"/>
        </w:rPr>
        <w:t xml:space="preserve">M &amp;E, the department will implement four key </w:t>
      </w:r>
      <w:r w:rsidR="00B9287D">
        <w:rPr>
          <w:rFonts w:ascii="Arial" w:hAnsi="Arial" w:cs="Arial"/>
        </w:rPr>
        <w:t>subprograms</w:t>
      </w:r>
      <w:r w:rsidR="00133B95" w:rsidRPr="00604804">
        <w:rPr>
          <w:rFonts w:ascii="Arial" w:hAnsi="Arial" w:cs="Arial"/>
        </w:rPr>
        <w:t xml:space="preserve"> including budget coordination and management, policy planning and budgeting, county statistical system</w:t>
      </w:r>
      <w:r w:rsidR="00B9287D">
        <w:rPr>
          <w:rFonts w:ascii="Arial" w:hAnsi="Arial" w:cs="Arial"/>
        </w:rPr>
        <w:t>,</w:t>
      </w:r>
      <w:r w:rsidR="00133B95" w:rsidRPr="00604804">
        <w:rPr>
          <w:rFonts w:ascii="Arial" w:hAnsi="Arial" w:cs="Arial"/>
        </w:rPr>
        <w:t xml:space="preserve"> and M&amp;E. Particularly, the department will prepare four quarterly budget and expenditure reports, annual </w:t>
      </w:r>
      <w:r w:rsidR="00016FFF" w:rsidRPr="00604804">
        <w:rPr>
          <w:rFonts w:ascii="Arial" w:hAnsi="Arial" w:cs="Arial"/>
        </w:rPr>
        <w:t>budget and expenditure reports.</w:t>
      </w:r>
    </w:p>
    <w:p w:rsidR="00016FFF" w:rsidRPr="00604804" w:rsidRDefault="00016FFF" w:rsidP="00016FFF">
      <w:pPr>
        <w:pStyle w:val="NoSpacing"/>
        <w:jc w:val="both"/>
        <w:rPr>
          <w:rFonts w:ascii="Arial" w:hAnsi="Arial" w:cs="Arial"/>
        </w:rPr>
      </w:pPr>
    </w:p>
    <w:p w:rsidR="00AD7A86" w:rsidRPr="00604804" w:rsidRDefault="00016FFF" w:rsidP="00AD7A86">
      <w:pPr>
        <w:pStyle w:val="NoSpacing"/>
        <w:jc w:val="both"/>
        <w:rPr>
          <w:rFonts w:ascii="Arial" w:hAnsi="Arial" w:cs="Arial"/>
        </w:rPr>
      </w:pPr>
      <w:r w:rsidRPr="00604804">
        <w:rPr>
          <w:rFonts w:ascii="Arial" w:hAnsi="Arial" w:cs="Arial"/>
          <w:i/>
        </w:rPr>
        <w:t xml:space="preserve">It is our prayer that the department ensures that digitization and automation of government services </w:t>
      </w:r>
      <w:r w:rsidR="00B9287D">
        <w:rPr>
          <w:rFonts w:ascii="Arial" w:hAnsi="Arial" w:cs="Arial"/>
          <w:i/>
        </w:rPr>
        <w:t>consider</w:t>
      </w:r>
      <w:r w:rsidRPr="00604804">
        <w:rPr>
          <w:rFonts w:ascii="Arial" w:hAnsi="Arial" w:cs="Arial"/>
          <w:i/>
        </w:rPr>
        <w:t xml:space="preserve"> </w:t>
      </w:r>
      <w:r w:rsidR="00B9287D">
        <w:rPr>
          <w:rFonts w:ascii="Arial" w:hAnsi="Arial" w:cs="Arial"/>
          <w:i/>
        </w:rPr>
        <w:t xml:space="preserve">the </w:t>
      </w:r>
      <w:r w:rsidRPr="00604804">
        <w:rPr>
          <w:rFonts w:ascii="Arial" w:hAnsi="Arial" w:cs="Arial"/>
          <w:i/>
        </w:rPr>
        <w:t xml:space="preserve">use of </w:t>
      </w:r>
      <w:r w:rsidR="00B9287D">
        <w:rPr>
          <w:rFonts w:ascii="Arial" w:hAnsi="Arial" w:cs="Arial"/>
          <w:i/>
        </w:rPr>
        <w:t>disability-friendly</w:t>
      </w:r>
      <w:r w:rsidRPr="00604804">
        <w:rPr>
          <w:rFonts w:ascii="Arial" w:hAnsi="Arial" w:cs="Arial"/>
          <w:i/>
        </w:rPr>
        <w:t xml:space="preserve"> technology to ensure that young people with disabilities have access to these services without hindrances or biases as a result of their disabilities.</w:t>
      </w:r>
      <w:r w:rsidR="00EF6B2B" w:rsidRPr="00604804">
        <w:rPr>
          <w:rFonts w:ascii="Arial" w:hAnsi="Arial" w:cs="Arial"/>
          <w:i/>
        </w:rPr>
        <w:t xml:space="preserve"> The M&amp;E Directorate should ensure that quarterly and annual budget and expenditure reports are presented in </w:t>
      </w:r>
      <w:r w:rsidR="00B9287D">
        <w:rPr>
          <w:rFonts w:ascii="Arial" w:hAnsi="Arial" w:cs="Arial"/>
          <w:i/>
        </w:rPr>
        <w:t>disability-user-friendly</w:t>
      </w:r>
      <w:r w:rsidR="00EF6B2B" w:rsidRPr="00604804">
        <w:rPr>
          <w:rFonts w:ascii="Arial" w:hAnsi="Arial" w:cs="Arial"/>
          <w:i/>
        </w:rPr>
        <w:t xml:space="preserve"> formats for easy comprehension and use by persons with disabilities to enhance their participation in monitoring </w:t>
      </w:r>
      <w:r w:rsidR="00B9287D">
        <w:rPr>
          <w:rFonts w:ascii="Arial" w:hAnsi="Arial" w:cs="Arial"/>
          <w:i/>
        </w:rPr>
        <w:t xml:space="preserve">the </w:t>
      </w:r>
      <w:r w:rsidR="00EF6B2B" w:rsidRPr="00604804">
        <w:rPr>
          <w:rFonts w:ascii="Arial" w:hAnsi="Arial" w:cs="Arial"/>
          <w:i/>
        </w:rPr>
        <w:t xml:space="preserve">use of county resources effectively. </w:t>
      </w:r>
      <w:r w:rsidR="000F4827" w:rsidRPr="00604804">
        <w:rPr>
          <w:rFonts w:ascii="Arial" w:hAnsi="Arial" w:cs="Arial"/>
          <w:i/>
        </w:rPr>
        <w:t xml:space="preserve">We recommend that </w:t>
      </w:r>
      <w:r w:rsidR="00B9287D">
        <w:rPr>
          <w:rFonts w:ascii="Arial" w:hAnsi="Arial" w:cs="Arial"/>
          <w:i/>
        </w:rPr>
        <w:t xml:space="preserve">the </w:t>
      </w:r>
      <w:r w:rsidR="00133B95" w:rsidRPr="00604804">
        <w:rPr>
          <w:rFonts w:ascii="Arial" w:hAnsi="Arial" w:cs="Arial"/>
          <w:i/>
        </w:rPr>
        <w:t xml:space="preserve">ICT directorate </w:t>
      </w:r>
      <w:r w:rsidR="00AD7A86" w:rsidRPr="00604804">
        <w:rPr>
          <w:rFonts w:ascii="Arial" w:hAnsi="Arial" w:cs="Arial"/>
          <w:i/>
        </w:rPr>
        <w:t>consider strategic engagement and involvement of young people with disabilities in the d</w:t>
      </w:r>
      <w:r w:rsidR="00133B95" w:rsidRPr="00604804">
        <w:rPr>
          <w:rFonts w:ascii="Arial" w:hAnsi="Arial" w:cs="Arial"/>
          <w:i/>
        </w:rPr>
        <w:t>igital literacy training for youths and disadvantaged County populace</w:t>
      </w:r>
      <w:r w:rsidR="00AD7A86" w:rsidRPr="00604804">
        <w:rPr>
          <w:rFonts w:ascii="Arial" w:hAnsi="Arial" w:cs="Arial"/>
        </w:rPr>
        <w:t>.</w:t>
      </w:r>
    </w:p>
    <w:p w:rsidR="00AD7A86" w:rsidRPr="00604804" w:rsidRDefault="00AD7A86" w:rsidP="00AD7A86">
      <w:pPr>
        <w:pStyle w:val="NoSpacing"/>
        <w:jc w:val="both"/>
        <w:rPr>
          <w:rFonts w:ascii="Arial" w:hAnsi="Arial" w:cs="Arial"/>
        </w:rPr>
      </w:pPr>
    </w:p>
    <w:p w:rsidR="00AD7A86" w:rsidRPr="00604804" w:rsidRDefault="00B9287D" w:rsidP="00AD7A86">
      <w:pPr>
        <w:jc w:val="both"/>
        <w:rPr>
          <w:rFonts w:ascii="Arial" w:hAnsi="Arial" w:cs="Arial"/>
          <w:b/>
          <w:bCs/>
          <w:color w:val="000000" w:themeColor="text1"/>
        </w:rPr>
      </w:pPr>
      <w:r>
        <w:rPr>
          <w:rFonts w:ascii="Arial" w:hAnsi="Arial" w:cs="Arial"/>
          <w:b/>
          <w:bCs/>
          <w:color w:val="000000" w:themeColor="text1"/>
        </w:rPr>
        <w:t>Petitioner</w:t>
      </w:r>
      <w:r w:rsidR="00AD7A86" w:rsidRPr="00604804">
        <w:rPr>
          <w:rFonts w:ascii="Arial" w:hAnsi="Arial" w:cs="Arial"/>
          <w:b/>
          <w:bCs/>
          <w:color w:val="000000" w:themeColor="text1"/>
        </w:rPr>
        <w:t>s</w:t>
      </w:r>
      <w:r>
        <w:rPr>
          <w:rFonts w:ascii="Arial" w:hAnsi="Arial" w:cs="Arial"/>
          <w:b/>
          <w:bCs/>
          <w:color w:val="000000" w:themeColor="text1"/>
        </w:rPr>
        <w:t>’</w:t>
      </w:r>
      <w:r w:rsidR="00AD7A86" w:rsidRPr="00604804">
        <w:rPr>
          <w:rFonts w:ascii="Arial" w:hAnsi="Arial" w:cs="Arial"/>
          <w:b/>
          <w:bCs/>
          <w:color w:val="000000" w:themeColor="text1"/>
        </w:rPr>
        <w:t xml:space="preserve"> 2</w:t>
      </w:r>
      <w:r w:rsidR="00AD7A86" w:rsidRPr="00604804">
        <w:rPr>
          <w:rFonts w:ascii="Arial" w:hAnsi="Arial" w:cs="Arial"/>
          <w:b/>
          <w:bCs/>
          <w:color w:val="000000" w:themeColor="text1"/>
          <w:vertAlign w:val="superscript"/>
        </w:rPr>
        <w:t>nd</w:t>
      </w:r>
      <w:r w:rsidR="00AD7A86" w:rsidRPr="00604804">
        <w:rPr>
          <w:rFonts w:ascii="Arial" w:hAnsi="Arial" w:cs="Arial"/>
          <w:b/>
          <w:bCs/>
          <w:color w:val="000000" w:themeColor="text1"/>
        </w:rPr>
        <w:t xml:space="preserve"> Prayer</w:t>
      </w:r>
    </w:p>
    <w:p w:rsidR="00D81282" w:rsidRPr="00604804" w:rsidRDefault="00133B95" w:rsidP="00AD7A86">
      <w:pPr>
        <w:pStyle w:val="NoSpacing"/>
        <w:jc w:val="both"/>
        <w:rPr>
          <w:rFonts w:ascii="Arial" w:hAnsi="Arial" w:cs="Arial"/>
        </w:rPr>
      </w:pPr>
      <w:r w:rsidRPr="00604804">
        <w:rPr>
          <w:rFonts w:ascii="Arial" w:hAnsi="Arial" w:cs="Arial"/>
        </w:rPr>
        <w:t xml:space="preserve">The </w:t>
      </w:r>
      <w:r w:rsidR="00AD7A86" w:rsidRPr="00604804">
        <w:rPr>
          <w:rFonts w:ascii="Arial" w:hAnsi="Arial" w:cs="Arial"/>
          <w:bCs/>
        </w:rPr>
        <w:t>Trade, Tourism, Industry &amp;</w:t>
      </w:r>
      <w:r w:rsidR="00FB0513" w:rsidRPr="00604804">
        <w:rPr>
          <w:rFonts w:ascii="Arial" w:hAnsi="Arial" w:cs="Arial"/>
          <w:bCs/>
        </w:rPr>
        <w:t xml:space="preserve"> </w:t>
      </w:r>
      <w:r w:rsidR="00AD7A86" w:rsidRPr="00604804">
        <w:rPr>
          <w:rFonts w:ascii="Arial" w:hAnsi="Arial" w:cs="Arial"/>
          <w:bCs/>
        </w:rPr>
        <w:t>Marketing D</w:t>
      </w:r>
      <w:r w:rsidR="00AD7A86" w:rsidRPr="00604804">
        <w:rPr>
          <w:rFonts w:ascii="Arial" w:hAnsi="Arial" w:cs="Arial"/>
        </w:rPr>
        <w:t>epartment has</w:t>
      </w:r>
      <w:r w:rsidRPr="00604804">
        <w:rPr>
          <w:rFonts w:ascii="Arial" w:hAnsi="Arial" w:cs="Arial"/>
        </w:rPr>
        <w:t xml:space="preserve"> prioritized infrastructural development of markets and </w:t>
      </w:r>
      <w:r w:rsidR="00B9287D">
        <w:rPr>
          <w:rFonts w:ascii="Arial" w:hAnsi="Arial" w:cs="Arial"/>
        </w:rPr>
        <w:t>governance enhancement</w:t>
      </w:r>
      <w:r w:rsidRPr="00604804">
        <w:rPr>
          <w:rFonts w:ascii="Arial" w:hAnsi="Arial" w:cs="Arial"/>
        </w:rPr>
        <w:t xml:space="preserve"> to improve </w:t>
      </w:r>
      <w:r w:rsidR="00B9287D">
        <w:rPr>
          <w:rFonts w:ascii="Arial" w:hAnsi="Arial" w:cs="Arial"/>
        </w:rPr>
        <w:t xml:space="preserve">the </w:t>
      </w:r>
      <w:r w:rsidRPr="00604804">
        <w:rPr>
          <w:rFonts w:ascii="Arial" w:hAnsi="Arial" w:cs="Arial"/>
        </w:rPr>
        <w:t>business environment. The infrastructural</w:t>
      </w:r>
      <w:r w:rsidR="00B9287D">
        <w:rPr>
          <w:rFonts w:ascii="Arial" w:hAnsi="Arial" w:cs="Arial"/>
        </w:rPr>
        <w:t xml:space="preserve"> </w:t>
      </w:r>
      <w:r w:rsidRPr="00604804">
        <w:rPr>
          <w:rFonts w:ascii="Arial" w:hAnsi="Arial" w:cs="Arial"/>
        </w:rPr>
        <w:t xml:space="preserve">development includes; </w:t>
      </w:r>
      <w:r w:rsidR="00B9287D">
        <w:rPr>
          <w:rFonts w:ascii="Arial" w:hAnsi="Arial" w:cs="Arial"/>
        </w:rPr>
        <w:t xml:space="preserve">the </w:t>
      </w:r>
      <w:r w:rsidRPr="00604804">
        <w:rPr>
          <w:rFonts w:ascii="Arial" w:hAnsi="Arial" w:cs="Arial"/>
        </w:rPr>
        <w:t xml:space="preserve">construction of 3 Modern Markets, 4 livestock </w:t>
      </w:r>
      <w:r w:rsidR="00B9287D">
        <w:rPr>
          <w:rFonts w:ascii="Arial" w:hAnsi="Arial" w:cs="Arial"/>
        </w:rPr>
        <w:t>yards</w:t>
      </w:r>
      <w:r w:rsidRPr="00604804">
        <w:rPr>
          <w:rFonts w:ascii="Arial" w:hAnsi="Arial" w:cs="Arial"/>
        </w:rPr>
        <w:t>, stalls, 20 market sheds, modern toilets, ablution blocks, market offices countywide, murraming, fencing, gating</w:t>
      </w:r>
      <w:r w:rsidR="00B9287D">
        <w:rPr>
          <w:rFonts w:ascii="Arial" w:hAnsi="Arial" w:cs="Arial"/>
        </w:rPr>
        <w:t>,</w:t>
      </w:r>
      <w:r w:rsidRPr="00604804">
        <w:rPr>
          <w:rFonts w:ascii="Arial" w:hAnsi="Arial" w:cs="Arial"/>
        </w:rPr>
        <w:t xml:space="preserve"> and renovations. </w:t>
      </w:r>
      <w:r w:rsidR="00AD7A86" w:rsidRPr="00604804">
        <w:rPr>
          <w:rFonts w:ascii="Arial" w:hAnsi="Arial" w:cs="Arial"/>
        </w:rPr>
        <w:t>The department will also o</w:t>
      </w:r>
      <w:r w:rsidRPr="00604804">
        <w:rPr>
          <w:rFonts w:ascii="Arial" w:hAnsi="Arial" w:cs="Arial"/>
        </w:rPr>
        <w:t>perationalization the Kisumu County Enterprise Fund providing affordable and flexible credit to Micro, Small</w:t>
      </w:r>
      <w:r w:rsidR="00B9287D">
        <w:rPr>
          <w:rFonts w:ascii="Arial" w:hAnsi="Arial" w:cs="Arial"/>
        </w:rPr>
        <w:t>,</w:t>
      </w:r>
      <w:r w:rsidRPr="00604804">
        <w:rPr>
          <w:rFonts w:ascii="Arial" w:hAnsi="Arial" w:cs="Arial"/>
        </w:rPr>
        <w:t xml:space="preserve"> and Medium Enterprises</w:t>
      </w:r>
      <w:r w:rsidR="00AD7A86" w:rsidRPr="00604804">
        <w:rPr>
          <w:rFonts w:ascii="Arial" w:hAnsi="Arial" w:cs="Arial"/>
        </w:rPr>
        <w:t xml:space="preserve"> and </w:t>
      </w:r>
      <w:r w:rsidR="00B9287D">
        <w:rPr>
          <w:rFonts w:ascii="Arial" w:hAnsi="Arial" w:cs="Arial"/>
        </w:rPr>
        <w:t>providing</w:t>
      </w:r>
      <w:r w:rsidR="00AD7A86" w:rsidRPr="00604804">
        <w:rPr>
          <w:rFonts w:ascii="Arial" w:hAnsi="Arial" w:cs="Arial"/>
        </w:rPr>
        <w:t xml:space="preserve"> </w:t>
      </w:r>
      <w:r w:rsidRPr="00604804">
        <w:rPr>
          <w:rFonts w:ascii="Arial" w:hAnsi="Arial" w:cs="Arial"/>
        </w:rPr>
        <w:t xml:space="preserve">business accelerator programs like </w:t>
      </w:r>
      <w:r w:rsidR="00B9287D">
        <w:rPr>
          <w:rFonts w:ascii="Arial" w:hAnsi="Arial" w:cs="Arial"/>
        </w:rPr>
        <w:t xml:space="preserve">the </w:t>
      </w:r>
      <w:r w:rsidRPr="00604804">
        <w:rPr>
          <w:rFonts w:ascii="Arial" w:hAnsi="Arial" w:cs="Arial"/>
        </w:rPr>
        <w:t>Entrepreneurship Clinic, promotion of local products, incubations, exhibitions, business support services, entrepreneurship skills development and monitoring &amp; evaluation of business growth</w:t>
      </w:r>
      <w:r w:rsidR="00433E89" w:rsidRPr="00604804">
        <w:rPr>
          <w:rFonts w:ascii="Arial" w:hAnsi="Arial" w:cs="Arial"/>
        </w:rPr>
        <w:t xml:space="preserve">. </w:t>
      </w:r>
    </w:p>
    <w:p w:rsidR="00AD7A86" w:rsidRPr="00604804" w:rsidRDefault="00AD7A86" w:rsidP="00AD7A86">
      <w:pPr>
        <w:pStyle w:val="NoSpacing"/>
        <w:jc w:val="both"/>
        <w:rPr>
          <w:rFonts w:ascii="Arial" w:hAnsi="Arial" w:cs="Arial"/>
        </w:rPr>
      </w:pPr>
    </w:p>
    <w:p w:rsidR="00CB2610" w:rsidRPr="00604804" w:rsidRDefault="00DA0E4D" w:rsidP="00F276C7">
      <w:pPr>
        <w:jc w:val="both"/>
        <w:rPr>
          <w:rFonts w:ascii="Arial" w:hAnsi="Arial" w:cs="Arial"/>
          <w:i/>
        </w:rPr>
      </w:pPr>
      <w:r w:rsidRPr="00604804">
        <w:rPr>
          <w:rFonts w:ascii="Arial" w:hAnsi="Arial" w:cs="Arial"/>
          <w:i/>
        </w:rPr>
        <w:t xml:space="preserve">It is our prayer the department in its commitment </w:t>
      </w:r>
      <w:r w:rsidR="00B9287D">
        <w:rPr>
          <w:rFonts w:ascii="Arial" w:hAnsi="Arial" w:cs="Arial"/>
          <w:i/>
        </w:rPr>
        <w:t>to</w:t>
      </w:r>
      <w:r w:rsidRPr="00604804">
        <w:rPr>
          <w:rFonts w:ascii="Arial" w:hAnsi="Arial" w:cs="Arial"/>
          <w:i/>
        </w:rPr>
        <w:t xml:space="preserve"> the infrastructural development of markets should ensure</w:t>
      </w:r>
      <w:r w:rsidR="00016FFF" w:rsidRPr="00604804">
        <w:rPr>
          <w:rFonts w:ascii="Arial" w:hAnsi="Arial" w:cs="Arial"/>
          <w:i/>
        </w:rPr>
        <w:t xml:space="preserve"> barrier-free acces</w:t>
      </w:r>
      <w:r w:rsidRPr="00604804">
        <w:rPr>
          <w:rFonts w:ascii="Arial" w:hAnsi="Arial" w:cs="Arial"/>
          <w:i/>
        </w:rPr>
        <w:t>s for persons with disabilities in all the market facilities.</w:t>
      </w:r>
      <w:r w:rsidR="00016FFF" w:rsidRPr="00604804">
        <w:rPr>
          <w:rFonts w:ascii="Arial" w:hAnsi="Arial" w:cs="Arial"/>
          <w:i/>
        </w:rPr>
        <w:t xml:space="preserve"> </w:t>
      </w:r>
      <w:r w:rsidRPr="00604804">
        <w:rPr>
          <w:rFonts w:ascii="Arial" w:hAnsi="Arial" w:cs="Arial"/>
          <w:i/>
        </w:rPr>
        <w:t>The precincts</w:t>
      </w:r>
      <w:r w:rsidR="00016FFF" w:rsidRPr="00604804">
        <w:rPr>
          <w:rFonts w:ascii="Arial" w:hAnsi="Arial" w:cs="Arial"/>
          <w:i/>
        </w:rPr>
        <w:t xml:space="preserve"> of </w:t>
      </w:r>
      <w:r w:rsidRPr="00604804">
        <w:rPr>
          <w:rFonts w:ascii="Arial" w:hAnsi="Arial" w:cs="Arial"/>
          <w:i/>
        </w:rPr>
        <w:t xml:space="preserve">the </w:t>
      </w:r>
      <w:r w:rsidR="00B9287D">
        <w:rPr>
          <w:rFonts w:ascii="Arial" w:hAnsi="Arial" w:cs="Arial"/>
          <w:i/>
        </w:rPr>
        <w:t>marketplaces</w:t>
      </w:r>
      <w:r w:rsidRPr="00604804">
        <w:rPr>
          <w:rFonts w:ascii="Arial" w:hAnsi="Arial" w:cs="Arial"/>
          <w:i/>
        </w:rPr>
        <w:t>, market sheds, ablution blocks</w:t>
      </w:r>
      <w:r w:rsidR="00016FFF" w:rsidRPr="00604804">
        <w:rPr>
          <w:rFonts w:ascii="Arial" w:hAnsi="Arial" w:cs="Arial"/>
          <w:i/>
        </w:rPr>
        <w:t xml:space="preserve">, and entrances to those buildings and other amenities, must be barrier-free for users with disabilities. </w:t>
      </w:r>
      <w:r w:rsidRPr="00604804">
        <w:rPr>
          <w:rFonts w:ascii="Arial" w:hAnsi="Arial" w:cs="Arial"/>
          <w:i/>
        </w:rPr>
        <w:t xml:space="preserve">The Department should also </w:t>
      </w:r>
      <w:r w:rsidR="00B9287D">
        <w:rPr>
          <w:rFonts w:ascii="Arial" w:hAnsi="Arial" w:cs="Arial"/>
          <w:i/>
        </w:rPr>
        <w:t>ring-fence</w:t>
      </w:r>
      <w:r w:rsidRPr="00604804">
        <w:rPr>
          <w:rFonts w:ascii="Arial" w:hAnsi="Arial" w:cs="Arial"/>
          <w:i/>
        </w:rPr>
        <w:t xml:space="preserve"> allocation for young people with disabilities in the provision of Kisumu County </w:t>
      </w:r>
      <w:r w:rsidRPr="00604804">
        <w:rPr>
          <w:rFonts w:ascii="Arial" w:hAnsi="Arial" w:cs="Arial"/>
          <w:i/>
        </w:rPr>
        <w:lastRenderedPageBreak/>
        <w:t xml:space="preserve">Enterprise Fund, business accelerator programs, enterprise </w:t>
      </w:r>
      <w:r w:rsidR="00B9287D">
        <w:rPr>
          <w:rFonts w:ascii="Arial" w:hAnsi="Arial" w:cs="Arial"/>
          <w:i/>
        </w:rPr>
        <w:t>training,</w:t>
      </w:r>
      <w:r w:rsidRPr="00604804">
        <w:rPr>
          <w:rFonts w:ascii="Arial" w:hAnsi="Arial" w:cs="Arial"/>
          <w:i/>
        </w:rPr>
        <w:t xml:space="preserve"> and business support services.</w:t>
      </w:r>
    </w:p>
    <w:p w:rsidR="00433E89" w:rsidRPr="00604804" w:rsidRDefault="00433E89" w:rsidP="00A66DD6">
      <w:pPr>
        <w:pStyle w:val="NoSpacing"/>
        <w:jc w:val="both"/>
        <w:rPr>
          <w:rFonts w:ascii="Arial" w:hAnsi="Arial" w:cs="Arial"/>
        </w:rPr>
      </w:pPr>
    </w:p>
    <w:p w:rsidR="005C64D3" w:rsidRPr="00604804" w:rsidRDefault="005C64D3" w:rsidP="005C64D3">
      <w:pPr>
        <w:jc w:val="both"/>
        <w:rPr>
          <w:rFonts w:ascii="Arial" w:hAnsi="Arial" w:cs="Arial"/>
          <w:b/>
          <w:bCs/>
          <w:color w:val="000000" w:themeColor="text1"/>
        </w:rPr>
      </w:pPr>
      <w:r w:rsidRPr="00604804">
        <w:rPr>
          <w:rFonts w:ascii="Arial" w:hAnsi="Arial" w:cs="Arial"/>
          <w:b/>
          <w:bCs/>
          <w:color w:val="000000" w:themeColor="text1"/>
        </w:rPr>
        <w:t>P</w:t>
      </w:r>
      <w:r w:rsidR="00B9287D">
        <w:rPr>
          <w:rFonts w:ascii="Arial" w:hAnsi="Arial" w:cs="Arial"/>
          <w:b/>
          <w:bCs/>
          <w:color w:val="000000" w:themeColor="text1"/>
        </w:rPr>
        <w:t>etitioners’</w:t>
      </w:r>
      <w:r w:rsidRPr="00604804">
        <w:rPr>
          <w:rFonts w:ascii="Arial" w:hAnsi="Arial" w:cs="Arial"/>
          <w:b/>
          <w:bCs/>
          <w:color w:val="000000" w:themeColor="text1"/>
        </w:rPr>
        <w:t xml:space="preserve"> </w:t>
      </w:r>
      <w:r w:rsidR="00433E89" w:rsidRPr="00604804">
        <w:rPr>
          <w:rFonts w:ascii="Arial" w:hAnsi="Arial" w:cs="Arial"/>
          <w:b/>
          <w:bCs/>
          <w:color w:val="000000" w:themeColor="text1"/>
        </w:rPr>
        <w:t>3</w:t>
      </w:r>
      <w:r w:rsidR="00433E89" w:rsidRPr="00604804">
        <w:rPr>
          <w:rFonts w:ascii="Arial" w:hAnsi="Arial" w:cs="Arial"/>
          <w:b/>
          <w:bCs/>
          <w:color w:val="000000" w:themeColor="text1"/>
          <w:vertAlign w:val="superscript"/>
        </w:rPr>
        <w:t>rd</w:t>
      </w:r>
      <w:r w:rsidR="00433E89" w:rsidRPr="00604804">
        <w:rPr>
          <w:rFonts w:ascii="Arial" w:hAnsi="Arial" w:cs="Arial"/>
          <w:b/>
          <w:bCs/>
          <w:color w:val="000000" w:themeColor="text1"/>
        </w:rPr>
        <w:t xml:space="preserve"> p</w:t>
      </w:r>
      <w:r w:rsidRPr="00604804">
        <w:rPr>
          <w:rFonts w:ascii="Arial" w:hAnsi="Arial" w:cs="Arial"/>
          <w:b/>
          <w:bCs/>
          <w:color w:val="000000" w:themeColor="text1"/>
        </w:rPr>
        <w:t>rayer</w:t>
      </w:r>
    </w:p>
    <w:p w:rsidR="00D81282" w:rsidRPr="00604804" w:rsidRDefault="005C64D3" w:rsidP="00986F0B">
      <w:pPr>
        <w:jc w:val="both"/>
        <w:rPr>
          <w:rFonts w:ascii="Arial" w:hAnsi="Arial" w:cs="Arial"/>
          <w:bCs/>
        </w:rPr>
      </w:pPr>
      <w:r w:rsidRPr="00604804">
        <w:rPr>
          <w:rFonts w:ascii="Arial" w:hAnsi="Arial" w:cs="Arial"/>
          <w:bCs/>
        </w:rPr>
        <w:t xml:space="preserve">The Department of </w:t>
      </w:r>
      <w:r w:rsidR="00986F0B" w:rsidRPr="00604804">
        <w:rPr>
          <w:rFonts w:ascii="Arial" w:hAnsi="Arial" w:cs="Arial"/>
          <w:bCs/>
        </w:rPr>
        <w:t>Medical Services, Public Health &amp; Sanitation</w:t>
      </w:r>
      <w:r w:rsidRPr="00604804">
        <w:rPr>
          <w:rFonts w:ascii="Arial" w:hAnsi="Arial" w:cs="Arial"/>
          <w:bCs/>
        </w:rPr>
        <w:t xml:space="preserve"> has prioritized </w:t>
      </w:r>
      <w:r w:rsidR="00133B95" w:rsidRPr="00604804">
        <w:rPr>
          <w:rFonts w:ascii="Arial" w:hAnsi="Arial" w:cs="Arial"/>
          <w:bCs/>
        </w:rPr>
        <w:t xml:space="preserve">progressively </w:t>
      </w:r>
      <w:r w:rsidR="00B9287D">
        <w:rPr>
          <w:rFonts w:ascii="Arial" w:hAnsi="Arial" w:cs="Arial"/>
          <w:bCs/>
        </w:rPr>
        <w:t>implementing</w:t>
      </w:r>
      <w:r w:rsidR="00133B95" w:rsidRPr="00604804">
        <w:rPr>
          <w:rFonts w:ascii="Arial" w:hAnsi="Arial" w:cs="Arial"/>
          <w:bCs/>
        </w:rPr>
        <w:t xml:space="preserve"> the Primary Health Care for Universal Health Coverage. Insurance of coverage agenda of the county government by providing partial insurance subsidies to </w:t>
      </w:r>
      <w:r w:rsidR="00B9287D">
        <w:rPr>
          <w:rFonts w:ascii="Arial" w:hAnsi="Arial" w:cs="Arial"/>
          <w:bCs/>
        </w:rPr>
        <w:t xml:space="preserve">the </w:t>
      </w:r>
      <w:r w:rsidR="00133B95" w:rsidRPr="00604804">
        <w:rPr>
          <w:rFonts w:ascii="Arial" w:hAnsi="Arial" w:cs="Arial"/>
          <w:bCs/>
        </w:rPr>
        <w:t>informal sector and indigents in line with the Social Health Insurance Act, 2023;</w:t>
      </w:r>
    </w:p>
    <w:p w:rsidR="00433E89" w:rsidRPr="00604804" w:rsidRDefault="00B9287D" w:rsidP="00986F0B">
      <w:pPr>
        <w:jc w:val="both"/>
        <w:rPr>
          <w:rFonts w:ascii="Arial" w:hAnsi="Arial" w:cs="Arial"/>
          <w:bCs/>
          <w:i/>
        </w:rPr>
      </w:pPr>
      <w:r>
        <w:rPr>
          <w:rFonts w:ascii="Arial" w:hAnsi="Arial" w:cs="Arial"/>
          <w:bCs/>
          <w:i/>
        </w:rPr>
        <w:t>We pray</w:t>
      </w:r>
      <w:r w:rsidR="00433E89" w:rsidRPr="00604804">
        <w:rPr>
          <w:rFonts w:ascii="Arial" w:hAnsi="Arial" w:cs="Arial"/>
          <w:bCs/>
          <w:i/>
        </w:rPr>
        <w:t xml:space="preserve"> that the department gives significant attention to improving access to quality</w:t>
      </w:r>
      <w:r w:rsidR="00FB0513" w:rsidRPr="00604804">
        <w:rPr>
          <w:rFonts w:ascii="Arial" w:hAnsi="Arial" w:cs="Arial"/>
          <w:bCs/>
          <w:i/>
        </w:rPr>
        <w:t xml:space="preserve"> and inclusive sexual</w:t>
      </w:r>
      <w:r w:rsidR="00433E89" w:rsidRPr="00604804">
        <w:rPr>
          <w:rFonts w:ascii="Arial" w:hAnsi="Arial" w:cs="Arial"/>
          <w:bCs/>
          <w:i/>
        </w:rPr>
        <w:t xml:space="preserve"> reproductive health services during its implementation of universal health care. The department should give prominence to insurance coverage that </w:t>
      </w:r>
      <w:r>
        <w:rPr>
          <w:rFonts w:ascii="Arial" w:hAnsi="Arial" w:cs="Arial"/>
          <w:bCs/>
          <w:i/>
        </w:rPr>
        <w:t>considers</w:t>
      </w:r>
      <w:r w:rsidR="00FB0513" w:rsidRPr="00604804">
        <w:rPr>
          <w:rFonts w:ascii="Arial" w:hAnsi="Arial" w:cs="Arial"/>
          <w:bCs/>
          <w:i/>
        </w:rPr>
        <w:t xml:space="preserve"> the needs</w:t>
      </w:r>
      <w:r w:rsidR="00433E89" w:rsidRPr="00604804">
        <w:rPr>
          <w:rFonts w:ascii="Arial" w:hAnsi="Arial" w:cs="Arial"/>
          <w:bCs/>
          <w:i/>
        </w:rPr>
        <w:t xml:space="preserve"> of young people with disabilities.</w:t>
      </w:r>
    </w:p>
    <w:p w:rsidR="00986F0B" w:rsidRPr="00604804" w:rsidRDefault="00986F0B" w:rsidP="00F276C7">
      <w:pPr>
        <w:jc w:val="both"/>
        <w:rPr>
          <w:rFonts w:ascii="Arial" w:hAnsi="Arial" w:cs="Arial"/>
          <w:b/>
          <w:bCs/>
        </w:rPr>
      </w:pPr>
    </w:p>
    <w:p w:rsidR="00A66DD6" w:rsidRPr="00604804" w:rsidRDefault="00B9287D" w:rsidP="00A66DD6">
      <w:pPr>
        <w:jc w:val="both"/>
        <w:rPr>
          <w:rFonts w:ascii="Arial" w:hAnsi="Arial" w:cs="Arial"/>
          <w:b/>
          <w:bCs/>
          <w:color w:val="000000" w:themeColor="text1"/>
        </w:rPr>
      </w:pPr>
      <w:r>
        <w:rPr>
          <w:rFonts w:ascii="Arial" w:hAnsi="Arial" w:cs="Arial"/>
          <w:b/>
          <w:bCs/>
          <w:color w:val="000000" w:themeColor="text1"/>
        </w:rPr>
        <w:t>Petitioner</w:t>
      </w:r>
      <w:r w:rsidR="00A66DD6" w:rsidRPr="00604804">
        <w:rPr>
          <w:rFonts w:ascii="Arial" w:hAnsi="Arial" w:cs="Arial"/>
          <w:b/>
          <w:bCs/>
          <w:color w:val="000000" w:themeColor="text1"/>
        </w:rPr>
        <w:t>s</w:t>
      </w:r>
      <w:r>
        <w:rPr>
          <w:rFonts w:ascii="Arial" w:hAnsi="Arial" w:cs="Arial"/>
          <w:b/>
          <w:bCs/>
          <w:color w:val="000000" w:themeColor="text1"/>
        </w:rPr>
        <w:t>’</w:t>
      </w:r>
      <w:r w:rsidR="00A66DD6" w:rsidRPr="00604804">
        <w:rPr>
          <w:rFonts w:ascii="Arial" w:hAnsi="Arial" w:cs="Arial"/>
          <w:b/>
          <w:bCs/>
          <w:color w:val="000000" w:themeColor="text1"/>
        </w:rPr>
        <w:t xml:space="preserve"> </w:t>
      </w:r>
      <w:r w:rsidR="00433E89" w:rsidRPr="00604804">
        <w:rPr>
          <w:rFonts w:ascii="Arial" w:hAnsi="Arial" w:cs="Arial"/>
          <w:b/>
          <w:bCs/>
          <w:color w:val="000000" w:themeColor="text1"/>
        </w:rPr>
        <w:t>4</w:t>
      </w:r>
      <w:r w:rsidR="00A66DD6" w:rsidRPr="00604804">
        <w:rPr>
          <w:rFonts w:ascii="Arial" w:hAnsi="Arial" w:cs="Arial"/>
          <w:b/>
          <w:bCs/>
          <w:color w:val="000000" w:themeColor="text1"/>
          <w:vertAlign w:val="superscript"/>
        </w:rPr>
        <w:t>th</w:t>
      </w:r>
      <w:r w:rsidR="00A66DD6" w:rsidRPr="00604804">
        <w:rPr>
          <w:rFonts w:ascii="Arial" w:hAnsi="Arial" w:cs="Arial"/>
          <w:b/>
          <w:bCs/>
          <w:color w:val="000000" w:themeColor="text1"/>
        </w:rPr>
        <w:t xml:space="preserve"> Prayer</w:t>
      </w:r>
    </w:p>
    <w:p w:rsidR="00D81282" w:rsidRPr="00604804" w:rsidRDefault="005C64D3" w:rsidP="00433E89">
      <w:pPr>
        <w:pStyle w:val="NoSpacing"/>
        <w:jc w:val="both"/>
        <w:rPr>
          <w:rFonts w:ascii="Arial" w:hAnsi="Arial" w:cs="Arial"/>
        </w:rPr>
      </w:pPr>
      <w:r w:rsidRPr="00604804">
        <w:rPr>
          <w:rFonts w:ascii="Arial" w:hAnsi="Arial" w:cs="Arial"/>
        </w:rPr>
        <w:t xml:space="preserve">The </w:t>
      </w:r>
      <w:r w:rsidR="00B9287D">
        <w:rPr>
          <w:rFonts w:ascii="Arial" w:hAnsi="Arial" w:cs="Arial"/>
        </w:rPr>
        <w:t>Department</w:t>
      </w:r>
      <w:r w:rsidRPr="00604804">
        <w:rPr>
          <w:rFonts w:ascii="Arial" w:hAnsi="Arial" w:cs="Arial"/>
        </w:rPr>
        <w:t xml:space="preserve"> of Education, Technical Training, and Innovation &amp; Social Services prioritizes to equip </w:t>
      </w:r>
      <w:r w:rsidR="00133B95" w:rsidRPr="00604804">
        <w:rPr>
          <w:rFonts w:ascii="Arial" w:hAnsi="Arial" w:cs="Arial"/>
        </w:rPr>
        <w:t xml:space="preserve">VTC </w:t>
      </w:r>
      <w:r w:rsidRPr="00604804">
        <w:rPr>
          <w:rFonts w:ascii="Arial" w:hAnsi="Arial" w:cs="Arial"/>
        </w:rPr>
        <w:t xml:space="preserve">and recruit at least 84 trainers. </w:t>
      </w:r>
      <w:r w:rsidR="00B9287D">
        <w:rPr>
          <w:rFonts w:ascii="Arial" w:hAnsi="Arial" w:cs="Arial"/>
        </w:rPr>
        <w:t>The department</w:t>
      </w:r>
      <w:r w:rsidRPr="00604804">
        <w:rPr>
          <w:rFonts w:ascii="Arial" w:hAnsi="Arial" w:cs="Arial"/>
        </w:rPr>
        <w:t xml:space="preserve"> has committed to </w:t>
      </w:r>
      <w:r w:rsidR="00B9287D">
        <w:rPr>
          <w:rFonts w:ascii="Arial" w:hAnsi="Arial" w:cs="Arial"/>
        </w:rPr>
        <w:t>improving</w:t>
      </w:r>
      <w:r w:rsidR="00133B95" w:rsidRPr="00604804">
        <w:rPr>
          <w:rFonts w:ascii="Arial" w:hAnsi="Arial" w:cs="Arial"/>
        </w:rPr>
        <w:t xml:space="preserve"> the efficiency in </w:t>
      </w:r>
      <w:r w:rsidR="00B9287D">
        <w:rPr>
          <w:rFonts w:ascii="Arial" w:hAnsi="Arial" w:cs="Arial"/>
        </w:rPr>
        <w:t xml:space="preserve">the </w:t>
      </w:r>
      <w:r w:rsidR="00133B95" w:rsidRPr="00604804">
        <w:rPr>
          <w:rFonts w:ascii="Arial" w:hAnsi="Arial" w:cs="Arial"/>
        </w:rPr>
        <w:t xml:space="preserve">administration of </w:t>
      </w:r>
      <w:r w:rsidR="00B9287D">
        <w:rPr>
          <w:rFonts w:ascii="Arial" w:hAnsi="Arial" w:cs="Arial"/>
        </w:rPr>
        <w:t xml:space="preserve">the </w:t>
      </w:r>
      <w:r w:rsidR="00133B95" w:rsidRPr="00604804">
        <w:rPr>
          <w:rFonts w:ascii="Arial" w:hAnsi="Arial" w:cs="Arial"/>
        </w:rPr>
        <w:t xml:space="preserve">Kisumu County Education Fund by establishing a bursary and scholarships management system. Formulation of ECDE Policy and regulations to operationalize the Act; </w:t>
      </w:r>
      <w:r w:rsidR="00A66DD6" w:rsidRPr="00604804">
        <w:rPr>
          <w:rFonts w:ascii="Arial" w:hAnsi="Arial" w:cs="Arial"/>
        </w:rPr>
        <w:t>and domesticate</w:t>
      </w:r>
      <w:r w:rsidR="00133B95" w:rsidRPr="00604804">
        <w:rPr>
          <w:rFonts w:ascii="Arial" w:hAnsi="Arial" w:cs="Arial"/>
        </w:rPr>
        <w:t xml:space="preserve"> and Operationalize National Policy for Learners with Disability, identification and assessment of Children with Disability (CWD); </w:t>
      </w:r>
    </w:p>
    <w:p w:rsidR="00433E89" w:rsidRPr="00604804" w:rsidRDefault="00433E89" w:rsidP="00433E89">
      <w:pPr>
        <w:pStyle w:val="NoSpacing"/>
        <w:jc w:val="both"/>
        <w:rPr>
          <w:rFonts w:ascii="Arial" w:hAnsi="Arial" w:cs="Arial"/>
        </w:rPr>
      </w:pPr>
    </w:p>
    <w:p w:rsidR="00433E89" w:rsidRPr="00604804" w:rsidRDefault="00433E89" w:rsidP="00433E89">
      <w:pPr>
        <w:pStyle w:val="NoSpacing"/>
        <w:jc w:val="both"/>
        <w:rPr>
          <w:rFonts w:ascii="Arial" w:hAnsi="Arial" w:cs="Arial"/>
          <w:i/>
        </w:rPr>
      </w:pPr>
      <w:r w:rsidRPr="00604804">
        <w:rPr>
          <w:rFonts w:ascii="Arial" w:hAnsi="Arial" w:cs="Arial"/>
          <w:i/>
        </w:rPr>
        <w:t xml:space="preserve">It is our prayer that the department strengthens mechanisms that will ensure </w:t>
      </w:r>
      <w:r w:rsidR="00B9287D">
        <w:rPr>
          <w:rFonts w:ascii="Arial" w:hAnsi="Arial" w:cs="Arial"/>
          <w:i/>
        </w:rPr>
        <w:t xml:space="preserve">an </w:t>
      </w:r>
      <w:r w:rsidRPr="00604804">
        <w:rPr>
          <w:rFonts w:ascii="Arial" w:hAnsi="Arial" w:cs="Arial"/>
          <w:i/>
        </w:rPr>
        <w:t xml:space="preserve">increased number of young people with disability benefiting from </w:t>
      </w:r>
      <w:r w:rsidR="00B9287D">
        <w:rPr>
          <w:rFonts w:ascii="Arial" w:hAnsi="Arial" w:cs="Arial"/>
          <w:i/>
        </w:rPr>
        <w:t xml:space="preserve">the </w:t>
      </w:r>
      <w:r w:rsidRPr="00604804">
        <w:rPr>
          <w:rFonts w:ascii="Arial" w:hAnsi="Arial" w:cs="Arial"/>
          <w:i/>
        </w:rPr>
        <w:t xml:space="preserve">Kisumu County Education Fund. We pray that the department expedites the domestication and Operationalization of </w:t>
      </w:r>
      <w:r w:rsidR="00B9287D">
        <w:rPr>
          <w:rFonts w:ascii="Arial" w:hAnsi="Arial" w:cs="Arial"/>
          <w:i/>
        </w:rPr>
        <w:t xml:space="preserve">the </w:t>
      </w:r>
      <w:r w:rsidRPr="00604804">
        <w:rPr>
          <w:rFonts w:ascii="Arial" w:hAnsi="Arial" w:cs="Arial"/>
          <w:i/>
        </w:rPr>
        <w:t>National Policy for Learners with Disability, identification</w:t>
      </w:r>
      <w:r w:rsidR="00B9287D">
        <w:rPr>
          <w:rFonts w:ascii="Arial" w:hAnsi="Arial" w:cs="Arial"/>
          <w:i/>
        </w:rPr>
        <w:t>,</w:t>
      </w:r>
      <w:r w:rsidRPr="00604804">
        <w:rPr>
          <w:rFonts w:ascii="Arial" w:hAnsi="Arial" w:cs="Arial"/>
          <w:i/>
        </w:rPr>
        <w:t xml:space="preserve"> and assessment of Children with Disability (CWD). The Department should ensure the recruitment of skilled trainers who </w:t>
      </w:r>
      <w:r w:rsidR="00B9287D">
        <w:rPr>
          <w:rFonts w:ascii="Arial" w:hAnsi="Arial" w:cs="Arial"/>
          <w:i/>
        </w:rPr>
        <w:t>can</w:t>
      </w:r>
      <w:r w:rsidRPr="00604804">
        <w:rPr>
          <w:rFonts w:ascii="Arial" w:hAnsi="Arial" w:cs="Arial"/>
          <w:i/>
        </w:rPr>
        <w:t xml:space="preserve"> provide </w:t>
      </w:r>
      <w:r w:rsidR="00B9287D">
        <w:rPr>
          <w:rFonts w:ascii="Arial" w:hAnsi="Arial" w:cs="Arial"/>
          <w:i/>
        </w:rPr>
        <w:t>disability-equitable</w:t>
      </w:r>
      <w:r w:rsidRPr="00604804">
        <w:rPr>
          <w:rFonts w:ascii="Arial" w:hAnsi="Arial" w:cs="Arial"/>
          <w:i/>
        </w:rPr>
        <w:t xml:space="preserve"> vocational skills.</w:t>
      </w:r>
    </w:p>
    <w:p w:rsidR="005C64D3" w:rsidRPr="00604804" w:rsidRDefault="005C64D3" w:rsidP="00433E89">
      <w:pPr>
        <w:pStyle w:val="NoSpacing"/>
        <w:jc w:val="both"/>
        <w:rPr>
          <w:rFonts w:ascii="Arial" w:hAnsi="Arial" w:cs="Arial"/>
        </w:rPr>
      </w:pPr>
    </w:p>
    <w:p w:rsidR="00A66DD6" w:rsidRPr="00604804" w:rsidRDefault="00896464" w:rsidP="00A66DD6">
      <w:pPr>
        <w:jc w:val="both"/>
        <w:rPr>
          <w:rFonts w:ascii="Arial" w:hAnsi="Arial" w:cs="Arial"/>
          <w:b/>
          <w:bCs/>
          <w:color w:val="000000" w:themeColor="text1"/>
        </w:rPr>
      </w:pPr>
      <w:r>
        <w:rPr>
          <w:rFonts w:ascii="Arial" w:hAnsi="Arial" w:cs="Arial"/>
          <w:b/>
          <w:bCs/>
          <w:color w:val="000000" w:themeColor="text1"/>
        </w:rPr>
        <w:t xml:space="preserve">Petitioners’ </w:t>
      </w:r>
      <w:r w:rsidR="00433E89" w:rsidRPr="00604804">
        <w:rPr>
          <w:rFonts w:ascii="Arial" w:hAnsi="Arial" w:cs="Arial"/>
          <w:b/>
          <w:bCs/>
          <w:color w:val="000000" w:themeColor="text1"/>
        </w:rPr>
        <w:t>5</w:t>
      </w:r>
      <w:r w:rsidR="00A66DD6" w:rsidRPr="00604804">
        <w:rPr>
          <w:rFonts w:ascii="Arial" w:hAnsi="Arial" w:cs="Arial"/>
          <w:b/>
          <w:bCs/>
          <w:color w:val="000000" w:themeColor="text1"/>
          <w:vertAlign w:val="superscript"/>
        </w:rPr>
        <w:t>th</w:t>
      </w:r>
      <w:r w:rsidR="00A66DD6" w:rsidRPr="00604804">
        <w:rPr>
          <w:rFonts w:ascii="Arial" w:hAnsi="Arial" w:cs="Arial"/>
          <w:b/>
          <w:bCs/>
          <w:color w:val="000000" w:themeColor="text1"/>
        </w:rPr>
        <w:t xml:space="preserve"> Prayer</w:t>
      </w:r>
    </w:p>
    <w:p w:rsidR="00A66DD6" w:rsidRPr="00604804" w:rsidRDefault="00A66DD6" w:rsidP="001F4B10">
      <w:pPr>
        <w:pStyle w:val="NoSpacing"/>
        <w:jc w:val="both"/>
        <w:rPr>
          <w:rFonts w:ascii="Arial" w:hAnsi="Arial" w:cs="Arial"/>
        </w:rPr>
      </w:pPr>
    </w:p>
    <w:p w:rsidR="00D81282" w:rsidRPr="00604804" w:rsidRDefault="00A66DD6" w:rsidP="001F4B10">
      <w:pPr>
        <w:pStyle w:val="NoSpacing"/>
        <w:jc w:val="both"/>
        <w:rPr>
          <w:rFonts w:ascii="Arial" w:hAnsi="Arial" w:cs="Arial"/>
        </w:rPr>
      </w:pPr>
      <w:r w:rsidRPr="00604804">
        <w:rPr>
          <w:rFonts w:ascii="Arial" w:hAnsi="Arial" w:cs="Arial"/>
        </w:rPr>
        <w:t xml:space="preserve">The </w:t>
      </w:r>
      <w:r w:rsidR="00B9287D">
        <w:rPr>
          <w:rFonts w:ascii="Arial" w:hAnsi="Arial" w:cs="Arial"/>
        </w:rPr>
        <w:t>Department</w:t>
      </w:r>
      <w:r w:rsidRPr="00604804">
        <w:rPr>
          <w:rFonts w:ascii="Arial" w:hAnsi="Arial" w:cs="Arial"/>
        </w:rPr>
        <w:t xml:space="preserve"> of Sports, Culture, Gender </w:t>
      </w:r>
      <w:r w:rsidR="00B9287D" w:rsidRPr="00604804">
        <w:rPr>
          <w:rFonts w:ascii="Arial" w:hAnsi="Arial" w:cs="Arial"/>
        </w:rPr>
        <w:t>and</w:t>
      </w:r>
      <w:r w:rsidRPr="00604804">
        <w:rPr>
          <w:rFonts w:ascii="Arial" w:hAnsi="Arial" w:cs="Arial"/>
        </w:rPr>
        <w:t xml:space="preserve"> Youth Affairs has prioritized </w:t>
      </w:r>
      <w:r w:rsidR="00B9287D">
        <w:rPr>
          <w:rFonts w:ascii="Arial" w:hAnsi="Arial" w:cs="Arial"/>
        </w:rPr>
        <w:t xml:space="preserve">the </w:t>
      </w:r>
      <w:r w:rsidRPr="00604804">
        <w:rPr>
          <w:rFonts w:ascii="Arial" w:hAnsi="Arial" w:cs="Arial"/>
        </w:rPr>
        <w:t>e</w:t>
      </w:r>
      <w:r w:rsidR="00133B95" w:rsidRPr="00604804">
        <w:rPr>
          <w:rFonts w:ascii="Arial" w:hAnsi="Arial" w:cs="Arial"/>
        </w:rPr>
        <w:t xml:space="preserve">stablishment of a Kisumu Hall of Fame; Construction of the 4th Phase of Moi Stadium; </w:t>
      </w:r>
      <w:r w:rsidR="00B9287D">
        <w:rPr>
          <w:rFonts w:ascii="Arial" w:hAnsi="Arial" w:cs="Arial"/>
        </w:rPr>
        <w:t xml:space="preserve">the </w:t>
      </w:r>
      <w:r w:rsidR="00133B95" w:rsidRPr="00604804">
        <w:rPr>
          <w:rFonts w:ascii="Arial" w:hAnsi="Arial" w:cs="Arial"/>
        </w:rPr>
        <w:t xml:space="preserve">rehabilitation of </w:t>
      </w:r>
      <w:r w:rsidR="00B9287D">
        <w:rPr>
          <w:rFonts w:ascii="Arial" w:hAnsi="Arial" w:cs="Arial"/>
        </w:rPr>
        <w:t xml:space="preserve">the </w:t>
      </w:r>
      <w:r w:rsidR="00133B95" w:rsidRPr="00604804">
        <w:rPr>
          <w:rFonts w:ascii="Arial" w:hAnsi="Arial" w:cs="Arial"/>
        </w:rPr>
        <w:t xml:space="preserve">Obunga Football pitch; completion of Pap Kadundo Football pitch; completion of </w:t>
      </w:r>
      <w:r w:rsidR="00B9287D">
        <w:rPr>
          <w:rFonts w:ascii="Arial" w:hAnsi="Arial" w:cs="Arial"/>
        </w:rPr>
        <w:t xml:space="preserve">the </w:t>
      </w:r>
      <w:r w:rsidR="00133B95" w:rsidRPr="00604804">
        <w:rPr>
          <w:rFonts w:ascii="Arial" w:hAnsi="Arial" w:cs="Arial"/>
        </w:rPr>
        <w:t>Ogada Football Pitch; Comp</w:t>
      </w:r>
      <w:r w:rsidRPr="00604804">
        <w:rPr>
          <w:rFonts w:ascii="Arial" w:hAnsi="Arial" w:cs="Arial"/>
        </w:rPr>
        <w:t xml:space="preserve">letion of Nanga Football pitch; The </w:t>
      </w:r>
      <w:r w:rsidR="00133B95" w:rsidRPr="00604804">
        <w:rPr>
          <w:rFonts w:ascii="Arial" w:hAnsi="Arial" w:cs="Arial"/>
        </w:rPr>
        <w:t>construction of rescue center</w:t>
      </w:r>
      <w:r w:rsidRPr="00604804">
        <w:rPr>
          <w:rFonts w:ascii="Arial" w:hAnsi="Arial" w:cs="Arial"/>
        </w:rPr>
        <w:t xml:space="preserve"> at Ahero Sub County Hospital; C</w:t>
      </w:r>
      <w:r w:rsidR="00133B95" w:rsidRPr="00604804">
        <w:rPr>
          <w:rFonts w:ascii="Arial" w:hAnsi="Arial" w:cs="Arial"/>
        </w:rPr>
        <w:t>onstruction of GBVC at Sigoti Health Center; fencing and e</w:t>
      </w:r>
      <w:r w:rsidR="009D68C1" w:rsidRPr="00604804">
        <w:rPr>
          <w:rFonts w:ascii="Arial" w:hAnsi="Arial" w:cs="Arial"/>
        </w:rPr>
        <w:t>quipping of Tiengre Safe House.</w:t>
      </w:r>
    </w:p>
    <w:p w:rsidR="009D68C1" w:rsidRPr="00604804" w:rsidRDefault="009D68C1" w:rsidP="001F4B10">
      <w:pPr>
        <w:pStyle w:val="NoSpacing"/>
        <w:jc w:val="both"/>
        <w:rPr>
          <w:rFonts w:ascii="Arial" w:hAnsi="Arial" w:cs="Arial"/>
        </w:rPr>
      </w:pPr>
    </w:p>
    <w:p w:rsidR="009D68C1" w:rsidRPr="00604804" w:rsidRDefault="009D68C1" w:rsidP="001F4B10">
      <w:pPr>
        <w:pStyle w:val="NoSpacing"/>
        <w:jc w:val="both"/>
        <w:rPr>
          <w:rFonts w:ascii="Arial" w:hAnsi="Arial" w:cs="Arial"/>
          <w:i/>
        </w:rPr>
      </w:pPr>
      <w:r w:rsidRPr="00604804">
        <w:rPr>
          <w:rFonts w:ascii="Arial" w:hAnsi="Arial" w:cs="Arial"/>
          <w:i/>
        </w:rPr>
        <w:t>It is our prayer that the department promotes disability inclusion in all sports.</w:t>
      </w:r>
      <w:r w:rsidR="00CC6610" w:rsidRPr="00604804">
        <w:rPr>
          <w:rFonts w:ascii="Arial" w:hAnsi="Arial" w:cs="Arial"/>
          <w:i/>
        </w:rPr>
        <w:t xml:space="preserve"> The department should intensify sensitization and awareness creation on GBV. The department should also enhance the effectiveness of GBV referral pathways while ensuring that young people with disabilities are well attended to and protected. </w:t>
      </w:r>
    </w:p>
    <w:p w:rsidR="00986F0B" w:rsidRPr="00604804" w:rsidRDefault="00986F0B" w:rsidP="00A66DD6">
      <w:pPr>
        <w:tabs>
          <w:tab w:val="left" w:pos="6170"/>
        </w:tabs>
        <w:jc w:val="both"/>
        <w:rPr>
          <w:rFonts w:ascii="Arial" w:hAnsi="Arial" w:cs="Arial"/>
        </w:rPr>
      </w:pPr>
    </w:p>
    <w:p w:rsidR="00A66DD6" w:rsidRPr="00604804" w:rsidRDefault="00896464" w:rsidP="00A66DD6">
      <w:pPr>
        <w:jc w:val="both"/>
        <w:rPr>
          <w:rFonts w:ascii="Arial" w:hAnsi="Arial" w:cs="Arial"/>
          <w:b/>
          <w:bCs/>
          <w:color w:val="000000" w:themeColor="text1"/>
        </w:rPr>
      </w:pPr>
      <w:r>
        <w:rPr>
          <w:rFonts w:ascii="Arial" w:hAnsi="Arial" w:cs="Arial"/>
          <w:b/>
          <w:bCs/>
          <w:color w:val="000000" w:themeColor="text1"/>
        </w:rPr>
        <w:t>Petitioner</w:t>
      </w:r>
      <w:r w:rsidR="00A66DD6" w:rsidRPr="00604804">
        <w:rPr>
          <w:rFonts w:ascii="Arial" w:hAnsi="Arial" w:cs="Arial"/>
          <w:b/>
          <w:bCs/>
          <w:color w:val="000000" w:themeColor="text1"/>
        </w:rPr>
        <w:t>s</w:t>
      </w:r>
      <w:r>
        <w:rPr>
          <w:rFonts w:ascii="Arial" w:hAnsi="Arial" w:cs="Arial"/>
          <w:b/>
          <w:bCs/>
          <w:color w:val="000000" w:themeColor="text1"/>
        </w:rPr>
        <w:t xml:space="preserve">’ </w:t>
      </w:r>
      <w:r w:rsidR="00CC6610" w:rsidRPr="00604804">
        <w:rPr>
          <w:rFonts w:ascii="Arial" w:hAnsi="Arial" w:cs="Arial"/>
          <w:b/>
          <w:bCs/>
          <w:color w:val="000000" w:themeColor="text1"/>
        </w:rPr>
        <w:t>6</w:t>
      </w:r>
      <w:r w:rsidR="00A66DD6" w:rsidRPr="00604804">
        <w:rPr>
          <w:rFonts w:ascii="Arial" w:hAnsi="Arial" w:cs="Arial"/>
          <w:b/>
          <w:bCs/>
          <w:color w:val="000000" w:themeColor="text1"/>
          <w:vertAlign w:val="superscript"/>
        </w:rPr>
        <w:t>th</w:t>
      </w:r>
      <w:r w:rsidR="00A66DD6" w:rsidRPr="00604804">
        <w:rPr>
          <w:rFonts w:ascii="Arial" w:hAnsi="Arial" w:cs="Arial"/>
          <w:b/>
          <w:bCs/>
          <w:color w:val="000000" w:themeColor="text1"/>
        </w:rPr>
        <w:t xml:space="preserve"> Prayer</w:t>
      </w:r>
    </w:p>
    <w:p w:rsidR="00D81282" w:rsidRPr="00604804" w:rsidRDefault="00B9287D" w:rsidP="00CC6610">
      <w:pPr>
        <w:pStyle w:val="NoSpacing"/>
        <w:jc w:val="both"/>
        <w:rPr>
          <w:rFonts w:ascii="Arial" w:hAnsi="Arial" w:cs="Arial"/>
        </w:rPr>
      </w:pPr>
      <w:r>
        <w:rPr>
          <w:rFonts w:ascii="Arial" w:hAnsi="Arial" w:cs="Arial"/>
        </w:rPr>
        <w:lastRenderedPageBreak/>
        <w:t xml:space="preserve">The </w:t>
      </w:r>
      <w:r w:rsidR="00A66DD6" w:rsidRPr="00604804">
        <w:rPr>
          <w:rFonts w:ascii="Arial" w:hAnsi="Arial" w:cs="Arial"/>
        </w:rPr>
        <w:t xml:space="preserve">City </w:t>
      </w:r>
      <w:r w:rsidRPr="00604804">
        <w:rPr>
          <w:rFonts w:ascii="Arial" w:hAnsi="Arial" w:cs="Arial"/>
        </w:rPr>
        <w:t>of</w:t>
      </w:r>
      <w:r w:rsidR="00A66DD6" w:rsidRPr="00604804">
        <w:rPr>
          <w:rFonts w:ascii="Arial" w:hAnsi="Arial" w:cs="Arial"/>
        </w:rPr>
        <w:t xml:space="preserve"> Kisumu has prioritized </w:t>
      </w:r>
      <w:r w:rsidR="00133B95" w:rsidRPr="00604804">
        <w:rPr>
          <w:rFonts w:ascii="Arial" w:hAnsi="Arial" w:cs="Arial"/>
        </w:rPr>
        <w:t xml:space="preserve">Infrastructure modernization, with plans to enhance the city's drainage systems, install traffic lights for improved traffic flow, and develop non-motorized transport infrastructure to encourage sustainable and healthy mobility options. Urban renewal and management, </w:t>
      </w:r>
      <w:r>
        <w:rPr>
          <w:rFonts w:ascii="Arial" w:hAnsi="Arial" w:cs="Arial"/>
        </w:rPr>
        <w:t>involve</w:t>
      </w:r>
      <w:r w:rsidR="00133B95" w:rsidRPr="00604804">
        <w:rPr>
          <w:rFonts w:ascii="Arial" w:hAnsi="Arial" w:cs="Arial"/>
        </w:rPr>
        <w:t xml:space="preserve"> the reclamation, improvement, and management of illegally acquired city </w:t>
      </w:r>
      <w:r w:rsidRPr="00604804">
        <w:rPr>
          <w:rFonts w:ascii="Arial" w:hAnsi="Arial" w:cs="Arial"/>
        </w:rPr>
        <w:t>properties,</w:t>
      </w:r>
      <w:r>
        <w:rPr>
          <w:rFonts w:ascii="Arial" w:hAnsi="Arial" w:cs="Arial"/>
        </w:rPr>
        <w:t xml:space="preserve"> </w:t>
      </w:r>
      <w:r w:rsidR="00133B95" w:rsidRPr="00604804">
        <w:rPr>
          <w:rFonts w:ascii="Arial" w:hAnsi="Arial" w:cs="Arial"/>
        </w:rPr>
        <w:t>Additionally, satellite bus parks are slated for construction to alleviate traffic congestion and enhance public transportati</w:t>
      </w:r>
      <w:r w:rsidR="00CC6610" w:rsidRPr="00604804">
        <w:rPr>
          <w:rFonts w:ascii="Arial" w:hAnsi="Arial" w:cs="Arial"/>
        </w:rPr>
        <w:t>on efficiency.</w:t>
      </w:r>
    </w:p>
    <w:p w:rsidR="00CC6610" w:rsidRPr="00604804" w:rsidRDefault="00CC6610" w:rsidP="00CC6610">
      <w:pPr>
        <w:pStyle w:val="NoSpacing"/>
        <w:jc w:val="both"/>
        <w:rPr>
          <w:rFonts w:ascii="Arial" w:hAnsi="Arial" w:cs="Arial"/>
        </w:rPr>
      </w:pPr>
    </w:p>
    <w:p w:rsidR="00CC6610" w:rsidRPr="00604804" w:rsidRDefault="00CC6610" w:rsidP="00CC6610">
      <w:pPr>
        <w:pStyle w:val="NoSpacing"/>
        <w:jc w:val="both"/>
        <w:rPr>
          <w:rFonts w:ascii="Arial" w:hAnsi="Arial" w:cs="Arial"/>
          <w:i/>
        </w:rPr>
      </w:pPr>
      <w:r w:rsidRPr="00604804">
        <w:rPr>
          <w:rFonts w:ascii="Arial" w:hAnsi="Arial" w:cs="Arial"/>
          <w:i/>
        </w:rPr>
        <w:t xml:space="preserve">It is our prayer that the city of Kisumu considers </w:t>
      </w:r>
      <w:r w:rsidR="00B9287D">
        <w:rPr>
          <w:rFonts w:ascii="Arial" w:hAnsi="Arial" w:cs="Arial"/>
          <w:i/>
        </w:rPr>
        <w:t xml:space="preserve">the </w:t>
      </w:r>
      <w:r w:rsidRPr="00604804">
        <w:rPr>
          <w:rFonts w:ascii="Arial" w:hAnsi="Arial" w:cs="Arial"/>
          <w:i/>
        </w:rPr>
        <w:t xml:space="preserve">provision of </w:t>
      </w:r>
      <w:r w:rsidR="00B9287D">
        <w:rPr>
          <w:rFonts w:ascii="Arial" w:hAnsi="Arial" w:cs="Arial"/>
          <w:i/>
        </w:rPr>
        <w:t>disability-friendly</w:t>
      </w:r>
      <w:r w:rsidRPr="00604804">
        <w:rPr>
          <w:rFonts w:ascii="Arial" w:hAnsi="Arial" w:cs="Arial"/>
          <w:i/>
        </w:rPr>
        <w:t xml:space="preserve"> transport infrastructure in the improvement and management of city transport. The additional satellite bus parks should have </w:t>
      </w:r>
      <w:r w:rsidR="00B9287D">
        <w:rPr>
          <w:rFonts w:ascii="Arial" w:hAnsi="Arial" w:cs="Arial"/>
          <w:i/>
        </w:rPr>
        <w:t>disability-friendly</w:t>
      </w:r>
      <w:r w:rsidRPr="00604804">
        <w:rPr>
          <w:rFonts w:ascii="Arial" w:hAnsi="Arial" w:cs="Arial"/>
          <w:i/>
        </w:rPr>
        <w:t xml:space="preserve"> infrastructure including hygiene and sanitation facilities.</w:t>
      </w:r>
    </w:p>
    <w:p w:rsidR="00A66DD6" w:rsidRPr="00604804" w:rsidRDefault="00A66DD6" w:rsidP="00A66DD6">
      <w:pPr>
        <w:tabs>
          <w:tab w:val="left" w:pos="6170"/>
        </w:tabs>
        <w:jc w:val="both"/>
        <w:rPr>
          <w:rFonts w:ascii="Arial" w:hAnsi="Arial" w:cs="Arial"/>
        </w:rPr>
      </w:pPr>
    </w:p>
    <w:p w:rsidR="00A66DD6" w:rsidRPr="00604804" w:rsidRDefault="00A66DD6" w:rsidP="00A66DD6">
      <w:pPr>
        <w:tabs>
          <w:tab w:val="left" w:pos="6170"/>
        </w:tabs>
        <w:jc w:val="both"/>
        <w:rPr>
          <w:rFonts w:ascii="Arial" w:hAnsi="Arial" w:cs="Arial"/>
        </w:rPr>
      </w:pPr>
    </w:p>
    <w:p w:rsidR="00CB2610" w:rsidRPr="00604804" w:rsidRDefault="00896464" w:rsidP="00CB2610">
      <w:pPr>
        <w:pStyle w:val="Default"/>
        <w:rPr>
          <w:rFonts w:ascii="Arial" w:hAnsi="Arial" w:cs="Arial"/>
          <w:color w:val="000000" w:themeColor="text1"/>
          <w:sz w:val="22"/>
          <w:szCs w:val="22"/>
        </w:rPr>
      </w:pPr>
      <w:r>
        <w:rPr>
          <w:rFonts w:ascii="Arial" w:hAnsi="Arial" w:cs="Arial"/>
          <w:b/>
          <w:bCs/>
          <w:color w:val="000000" w:themeColor="text1"/>
          <w:sz w:val="22"/>
          <w:szCs w:val="22"/>
        </w:rPr>
        <w:t>Petitioner</w:t>
      </w:r>
      <w:r w:rsidR="00CB2610" w:rsidRPr="00604804">
        <w:rPr>
          <w:rFonts w:ascii="Arial" w:hAnsi="Arial" w:cs="Arial"/>
          <w:b/>
          <w:bCs/>
          <w:color w:val="000000" w:themeColor="text1"/>
          <w:sz w:val="22"/>
          <w:szCs w:val="22"/>
        </w:rPr>
        <w:t>s</w:t>
      </w:r>
      <w:r>
        <w:rPr>
          <w:rFonts w:ascii="Arial" w:hAnsi="Arial" w:cs="Arial"/>
          <w:b/>
          <w:bCs/>
          <w:color w:val="000000" w:themeColor="text1"/>
          <w:sz w:val="22"/>
          <w:szCs w:val="22"/>
        </w:rPr>
        <w:t>’</w:t>
      </w:r>
      <w:r w:rsidR="00CB2610" w:rsidRPr="00604804">
        <w:rPr>
          <w:rFonts w:ascii="Arial" w:hAnsi="Arial" w:cs="Arial"/>
          <w:b/>
          <w:bCs/>
          <w:color w:val="000000" w:themeColor="text1"/>
          <w:sz w:val="22"/>
          <w:szCs w:val="22"/>
        </w:rPr>
        <w:t xml:space="preserve"> End Note </w:t>
      </w:r>
    </w:p>
    <w:p w:rsidR="00CB2610" w:rsidRPr="00604804" w:rsidRDefault="00CB2610" w:rsidP="00CB2610">
      <w:pPr>
        <w:pStyle w:val="Default"/>
        <w:rPr>
          <w:rFonts w:ascii="Arial" w:hAnsi="Arial" w:cs="Arial"/>
          <w:sz w:val="22"/>
          <w:szCs w:val="22"/>
        </w:rPr>
      </w:pPr>
    </w:p>
    <w:p w:rsidR="00CB2610" w:rsidRPr="00604804" w:rsidRDefault="00CB2610" w:rsidP="00CB2610">
      <w:pPr>
        <w:pStyle w:val="Default"/>
        <w:rPr>
          <w:rFonts w:ascii="Arial" w:hAnsi="Arial" w:cs="Arial"/>
          <w:sz w:val="22"/>
          <w:szCs w:val="22"/>
        </w:rPr>
      </w:pPr>
      <w:r w:rsidRPr="00604804">
        <w:rPr>
          <w:rFonts w:ascii="Arial" w:hAnsi="Arial" w:cs="Arial"/>
          <w:sz w:val="22"/>
          <w:szCs w:val="22"/>
        </w:rPr>
        <w:t xml:space="preserve">We, the petitioners, in our singular and collective responsibility, hereby undersign as follows: We trust that our voices will be heard and that appropriate action will be taken to address the concerns raised in this petition. Thank you for your attention and consideration. </w:t>
      </w:r>
    </w:p>
    <w:p w:rsidR="00CB2610" w:rsidRPr="00604804" w:rsidRDefault="00CB2610" w:rsidP="00CB2610">
      <w:pPr>
        <w:pStyle w:val="Default"/>
        <w:rPr>
          <w:rFonts w:ascii="Arial" w:hAnsi="Arial" w:cs="Arial"/>
          <w:sz w:val="22"/>
          <w:szCs w:val="22"/>
        </w:rPr>
      </w:pPr>
    </w:p>
    <w:p w:rsidR="00CB2610" w:rsidRPr="00604804" w:rsidRDefault="00CB2610" w:rsidP="00CB2610">
      <w:pPr>
        <w:pStyle w:val="Default"/>
        <w:rPr>
          <w:rFonts w:ascii="Arial" w:hAnsi="Arial" w:cs="Arial"/>
          <w:sz w:val="22"/>
          <w:szCs w:val="22"/>
        </w:rPr>
      </w:pPr>
      <w:r w:rsidRPr="00604804">
        <w:rPr>
          <w:rFonts w:ascii="Arial" w:hAnsi="Arial" w:cs="Arial"/>
          <w:sz w:val="22"/>
          <w:szCs w:val="22"/>
        </w:rPr>
        <w:t xml:space="preserve">Sincerely, </w:t>
      </w:r>
    </w:p>
    <w:p w:rsidR="00CB2610" w:rsidRPr="00604804" w:rsidRDefault="00CB2610" w:rsidP="00CB2610">
      <w:pPr>
        <w:jc w:val="both"/>
        <w:rPr>
          <w:rFonts w:ascii="Arial" w:hAnsi="Arial" w:cs="Arial"/>
        </w:rPr>
      </w:pPr>
    </w:p>
    <w:p w:rsidR="00CB2610" w:rsidRPr="00604804" w:rsidRDefault="00CB2610" w:rsidP="00CB2610">
      <w:pPr>
        <w:jc w:val="both"/>
        <w:rPr>
          <w:rFonts w:ascii="Arial" w:hAnsi="Arial" w:cs="Arial"/>
          <w:color w:val="000000" w:themeColor="text1"/>
        </w:rPr>
      </w:pPr>
    </w:p>
    <w:p w:rsidR="00CB2610" w:rsidRPr="00604804" w:rsidRDefault="00CB2610" w:rsidP="00CB2610">
      <w:pPr>
        <w:jc w:val="both"/>
        <w:rPr>
          <w:rFonts w:ascii="Arial" w:hAnsi="Arial" w:cs="Arial"/>
        </w:rPr>
      </w:pPr>
      <w:r w:rsidRPr="00604804">
        <w:rPr>
          <w:rFonts w:ascii="Arial" w:hAnsi="Arial" w:cs="Arial"/>
        </w:rPr>
        <w:t>THE UNDERSIGNED</w:t>
      </w:r>
    </w:p>
    <w:p w:rsidR="00CC6610" w:rsidRPr="00604804" w:rsidRDefault="00CC6610" w:rsidP="00CB2610">
      <w:pPr>
        <w:jc w:val="both"/>
        <w:rPr>
          <w:rFonts w:ascii="Arial" w:hAnsi="Arial" w:cs="Arial"/>
        </w:rPr>
      </w:pPr>
    </w:p>
    <w:tbl>
      <w:tblPr>
        <w:tblStyle w:val="TableGrid"/>
        <w:tblW w:w="9985" w:type="dxa"/>
        <w:tblLook w:val="04A0" w:firstRow="1" w:lastRow="0" w:firstColumn="1" w:lastColumn="0" w:noHBand="0" w:noVBand="1"/>
      </w:tblPr>
      <w:tblGrid>
        <w:gridCol w:w="4045"/>
        <w:gridCol w:w="3780"/>
        <w:gridCol w:w="2160"/>
      </w:tblGrid>
      <w:tr w:rsidR="00CC6610" w:rsidRPr="00604804" w:rsidTr="00CC6610">
        <w:tc>
          <w:tcPr>
            <w:tcW w:w="4045" w:type="dxa"/>
          </w:tcPr>
          <w:p w:rsidR="00CC6610" w:rsidRPr="00604804" w:rsidRDefault="00CC6610" w:rsidP="00CB2610">
            <w:pPr>
              <w:jc w:val="both"/>
              <w:rPr>
                <w:rFonts w:ascii="Arial" w:hAnsi="Arial" w:cs="Arial"/>
                <w:b/>
              </w:rPr>
            </w:pPr>
            <w:r w:rsidRPr="00604804">
              <w:rPr>
                <w:rFonts w:ascii="Arial" w:hAnsi="Arial" w:cs="Arial"/>
                <w:b/>
              </w:rPr>
              <w:t>NAME OF PETITIONER</w:t>
            </w:r>
          </w:p>
        </w:tc>
        <w:tc>
          <w:tcPr>
            <w:tcW w:w="3780" w:type="dxa"/>
          </w:tcPr>
          <w:p w:rsidR="00CC6610" w:rsidRPr="00604804" w:rsidRDefault="00CC6610" w:rsidP="00CB2610">
            <w:pPr>
              <w:jc w:val="both"/>
              <w:rPr>
                <w:rFonts w:ascii="Arial" w:hAnsi="Arial" w:cs="Arial"/>
                <w:b/>
              </w:rPr>
            </w:pPr>
            <w:r w:rsidRPr="00604804">
              <w:rPr>
                <w:rFonts w:ascii="Arial" w:hAnsi="Arial" w:cs="Arial"/>
                <w:b/>
              </w:rPr>
              <w:t>CONTACT</w:t>
            </w:r>
          </w:p>
        </w:tc>
        <w:tc>
          <w:tcPr>
            <w:tcW w:w="2160" w:type="dxa"/>
          </w:tcPr>
          <w:p w:rsidR="00CC6610" w:rsidRPr="00604804" w:rsidRDefault="00CC6610" w:rsidP="00CB2610">
            <w:pPr>
              <w:jc w:val="both"/>
              <w:rPr>
                <w:rFonts w:ascii="Arial" w:hAnsi="Arial" w:cs="Arial"/>
                <w:b/>
              </w:rPr>
            </w:pPr>
            <w:r w:rsidRPr="00604804">
              <w:rPr>
                <w:rFonts w:ascii="Arial" w:hAnsi="Arial" w:cs="Arial"/>
                <w:b/>
              </w:rPr>
              <w:t>SIGNATURE</w:t>
            </w:r>
          </w:p>
        </w:tc>
      </w:tr>
      <w:tr w:rsidR="00CC6610" w:rsidRPr="00604804" w:rsidTr="00CC6610">
        <w:tc>
          <w:tcPr>
            <w:tcW w:w="4045" w:type="dxa"/>
          </w:tcPr>
          <w:p w:rsidR="00CC6610" w:rsidRPr="00604804" w:rsidRDefault="00CC6610" w:rsidP="00CB2610">
            <w:pPr>
              <w:jc w:val="both"/>
              <w:rPr>
                <w:rFonts w:ascii="Arial" w:hAnsi="Arial" w:cs="Arial"/>
              </w:rPr>
            </w:pPr>
          </w:p>
        </w:tc>
        <w:tc>
          <w:tcPr>
            <w:tcW w:w="3780" w:type="dxa"/>
          </w:tcPr>
          <w:p w:rsidR="00CC6610" w:rsidRPr="00604804" w:rsidRDefault="00CC6610" w:rsidP="00CB2610">
            <w:pPr>
              <w:jc w:val="both"/>
              <w:rPr>
                <w:rFonts w:ascii="Arial" w:hAnsi="Arial" w:cs="Arial"/>
              </w:rPr>
            </w:pPr>
          </w:p>
        </w:tc>
        <w:tc>
          <w:tcPr>
            <w:tcW w:w="2160" w:type="dxa"/>
          </w:tcPr>
          <w:p w:rsidR="00CC6610" w:rsidRPr="00604804" w:rsidRDefault="00CC6610" w:rsidP="00CB2610">
            <w:pPr>
              <w:jc w:val="both"/>
              <w:rPr>
                <w:rFonts w:ascii="Arial" w:hAnsi="Arial" w:cs="Arial"/>
              </w:rPr>
            </w:pPr>
          </w:p>
        </w:tc>
      </w:tr>
      <w:tr w:rsidR="00CC6610" w:rsidRPr="00604804" w:rsidTr="00CC6610">
        <w:tc>
          <w:tcPr>
            <w:tcW w:w="4045" w:type="dxa"/>
          </w:tcPr>
          <w:p w:rsidR="00CC6610" w:rsidRPr="00604804" w:rsidRDefault="00CC6610" w:rsidP="00CB2610">
            <w:pPr>
              <w:jc w:val="both"/>
              <w:rPr>
                <w:rFonts w:ascii="Arial" w:hAnsi="Arial" w:cs="Arial"/>
              </w:rPr>
            </w:pPr>
          </w:p>
        </w:tc>
        <w:tc>
          <w:tcPr>
            <w:tcW w:w="3780" w:type="dxa"/>
          </w:tcPr>
          <w:p w:rsidR="00CC6610" w:rsidRPr="00604804" w:rsidRDefault="00CC6610" w:rsidP="00CB2610">
            <w:pPr>
              <w:jc w:val="both"/>
              <w:rPr>
                <w:rFonts w:ascii="Arial" w:hAnsi="Arial" w:cs="Arial"/>
              </w:rPr>
            </w:pPr>
          </w:p>
        </w:tc>
        <w:tc>
          <w:tcPr>
            <w:tcW w:w="2160" w:type="dxa"/>
          </w:tcPr>
          <w:p w:rsidR="00CC6610" w:rsidRPr="00604804" w:rsidRDefault="00CC6610" w:rsidP="00CB2610">
            <w:pPr>
              <w:jc w:val="both"/>
              <w:rPr>
                <w:rFonts w:ascii="Arial" w:hAnsi="Arial" w:cs="Arial"/>
              </w:rPr>
            </w:pPr>
          </w:p>
        </w:tc>
      </w:tr>
      <w:tr w:rsidR="00CC6610" w:rsidRPr="00604804" w:rsidTr="00CC6610">
        <w:tc>
          <w:tcPr>
            <w:tcW w:w="4045" w:type="dxa"/>
          </w:tcPr>
          <w:p w:rsidR="00CC6610" w:rsidRPr="00604804" w:rsidRDefault="00CC6610" w:rsidP="00CB2610">
            <w:pPr>
              <w:jc w:val="both"/>
              <w:rPr>
                <w:rFonts w:ascii="Arial" w:hAnsi="Arial" w:cs="Arial"/>
              </w:rPr>
            </w:pPr>
          </w:p>
        </w:tc>
        <w:tc>
          <w:tcPr>
            <w:tcW w:w="3780" w:type="dxa"/>
          </w:tcPr>
          <w:p w:rsidR="00CC6610" w:rsidRPr="00604804" w:rsidRDefault="00CC6610" w:rsidP="00CB2610">
            <w:pPr>
              <w:jc w:val="both"/>
              <w:rPr>
                <w:rFonts w:ascii="Arial" w:hAnsi="Arial" w:cs="Arial"/>
              </w:rPr>
            </w:pPr>
          </w:p>
        </w:tc>
        <w:tc>
          <w:tcPr>
            <w:tcW w:w="2160" w:type="dxa"/>
          </w:tcPr>
          <w:p w:rsidR="00CC6610" w:rsidRPr="00604804" w:rsidRDefault="00CC6610" w:rsidP="00CB2610">
            <w:pPr>
              <w:jc w:val="both"/>
              <w:rPr>
                <w:rFonts w:ascii="Arial" w:hAnsi="Arial" w:cs="Arial"/>
              </w:rPr>
            </w:pPr>
          </w:p>
        </w:tc>
      </w:tr>
      <w:tr w:rsidR="00CC6610" w:rsidRPr="00604804" w:rsidTr="00CC6610">
        <w:tc>
          <w:tcPr>
            <w:tcW w:w="4045" w:type="dxa"/>
          </w:tcPr>
          <w:p w:rsidR="00CC6610" w:rsidRPr="00604804" w:rsidRDefault="00CC6610" w:rsidP="00CB2610">
            <w:pPr>
              <w:jc w:val="both"/>
              <w:rPr>
                <w:rFonts w:ascii="Arial" w:hAnsi="Arial" w:cs="Arial"/>
              </w:rPr>
            </w:pPr>
          </w:p>
        </w:tc>
        <w:tc>
          <w:tcPr>
            <w:tcW w:w="3780" w:type="dxa"/>
          </w:tcPr>
          <w:p w:rsidR="00CC6610" w:rsidRPr="00604804" w:rsidRDefault="00CC6610" w:rsidP="00CB2610">
            <w:pPr>
              <w:jc w:val="both"/>
              <w:rPr>
                <w:rFonts w:ascii="Arial" w:hAnsi="Arial" w:cs="Arial"/>
              </w:rPr>
            </w:pPr>
          </w:p>
        </w:tc>
        <w:tc>
          <w:tcPr>
            <w:tcW w:w="2160" w:type="dxa"/>
          </w:tcPr>
          <w:p w:rsidR="00CC6610" w:rsidRPr="00604804" w:rsidRDefault="00CC6610" w:rsidP="00CB2610">
            <w:pPr>
              <w:jc w:val="both"/>
              <w:rPr>
                <w:rFonts w:ascii="Arial" w:hAnsi="Arial" w:cs="Arial"/>
              </w:rPr>
            </w:pPr>
          </w:p>
        </w:tc>
      </w:tr>
      <w:tr w:rsidR="00CC6610" w:rsidRPr="00604804" w:rsidTr="00CC6610">
        <w:tc>
          <w:tcPr>
            <w:tcW w:w="4045" w:type="dxa"/>
          </w:tcPr>
          <w:p w:rsidR="00CC6610" w:rsidRPr="00604804" w:rsidRDefault="00CC6610" w:rsidP="00CB2610">
            <w:pPr>
              <w:jc w:val="both"/>
              <w:rPr>
                <w:rFonts w:ascii="Arial" w:hAnsi="Arial" w:cs="Arial"/>
              </w:rPr>
            </w:pPr>
          </w:p>
        </w:tc>
        <w:tc>
          <w:tcPr>
            <w:tcW w:w="3780" w:type="dxa"/>
          </w:tcPr>
          <w:p w:rsidR="00CC6610" w:rsidRPr="00604804" w:rsidRDefault="00CC6610" w:rsidP="00CB2610">
            <w:pPr>
              <w:jc w:val="both"/>
              <w:rPr>
                <w:rFonts w:ascii="Arial" w:hAnsi="Arial" w:cs="Arial"/>
              </w:rPr>
            </w:pPr>
          </w:p>
        </w:tc>
        <w:tc>
          <w:tcPr>
            <w:tcW w:w="2160" w:type="dxa"/>
          </w:tcPr>
          <w:p w:rsidR="00CC6610" w:rsidRPr="00604804" w:rsidRDefault="00CC6610" w:rsidP="00CB2610">
            <w:pPr>
              <w:jc w:val="both"/>
              <w:rPr>
                <w:rFonts w:ascii="Arial" w:hAnsi="Arial" w:cs="Arial"/>
              </w:rPr>
            </w:pPr>
          </w:p>
        </w:tc>
      </w:tr>
      <w:tr w:rsidR="00CC6610" w:rsidRPr="00604804" w:rsidTr="00CC6610">
        <w:tc>
          <w:tcPr>
            <w:tcW w:w="4045" w:type="dxa"/>
          </w:tcPr>
          <w:p w:rsidR="00CC6610" w:rsidRPr="00604804" w:rsidRDefault="00CC6610" w:rsidP="00CB2610">
            <w:pPr>
              <w:jc w:val="both"/>
              <w:rPr>
                <w:rFonts w:ascii="Arial" w:hAnsi="Arial" w:cs="Arial"/>
              </w:rPr>
            </w:pPr>
          </w:p>
        </w:tc>
        <w:tc>
          <w:tcPr>
            <w:tcW w:w="3780" w:type="dxa"/>
          </w:tcPr>
          <w:p w:rsidR="00CC6610" w:rsidRPr="00604804" w:rsidRDefault="00CC6610" w:rsidP="00CB2610">
            <w:pPr>
              <w:jc w:val="both"/>
              <w:rPr>
                <w:rFonts w:ascii="Arial" w:hAnsi="Arial" w:cs="Arial"/>
              </w:rPr>
            </w:pPr>
          </w:p>
        </w:tc>
        <w:tc>
          <w:tcPr>
            <w:tcW w:w="2160" w:type="dxa"/>
          </w:tcPr>
          <w:p w:rsidR="00CC6610" w:rsidRPr="00604804" w:rsidRDefault="00CC6610" w:rsidP="00CB2610">
            <w:pPr>
              <w:jc w:val="both"/>
              <w:rPr>
                <w:rFonts w:ascii="Arial" w:hAnsi="Arial" w:cs="Arial"/>
              </w:rPr>
            </w:pPr>
          </w:p>
        </w:tc>
      </w:tr>
      <w:tr w:rsidR="00CC6610" w:rsidRPr="00604804" w:rsidTr="00CC6610">
        <w:tc>
          <w:tcPr>
            <w:tcW w:w="4045" w:type="dxa"/>
          </w:tcPr>
          <w:p w:rsidR="00CC6610" w:rsidRPr="00604804" w:rsidRDefault="00CC6610" w:rsidP="00CB2610">
            <w:pPr>
              <w:jc w:val="both"/>
              <w:rPr>
                <w:rFonts w:ascii="Arial" w:hAnsi="Arial" w:cs="Arial"/>
              </w:rPr>
            </w:pPr>
          </w:p>
        </w:tc>
        <w:tc>
          <w:tcPr>
            <w:tcW w:w="3780" w:type="dxa"/>
          </w:tcPr>
          <w:p w:rsidR="00CC6610" w:rsidRPr="00604804" w:rsidRDefault="00CC6610" w:rsidP="00CB2610">
            <w:pPr>
              <w:jc w:val="both"/>
              <w:rPr>
                <w:rFonts w:ascii="Arial" w:hAnsi="Arial" w:cs="Arial"/>
              </w:rPr>
            </w:pPr>
          </w:p>
        </w:tc>
        <w:tc>
          <w:tcPr>
            <w:tcW w:w="2160" w:type="dxa"/>
          </w:tcPr>
          <w:p w:rsidR="00CC6610" w:rsidRPr="00604804" w:rsidRDefault="00CC6610" w:rsidP="00CB2610">
            <w:pPr>
              <w:jc w:val="both"/>
              <w:rPr>
                <w:rFonts w:ascii="Arial" w:hAnsi="Arial" w:cs="Arial"/>
              </w:rPr>
            </w:pPr>
          </w:p>
        </w:tc>
      </w:tr>
      <w:tr w:rsidR="00CC6610" w:rsidRPr="00604804" w:rsidTr="00CC6610">
        <w:tc>
          <w:tcPr>
            <w:tcW w:w="4045" w:type="dxa"/>
          </w:tcPr>
          <w:p w:rsidR="00CC6610" w:rsidRPr="00604804" w:rsidRDefault="00CC6610" w:rsidP="00CB2610">
            <w:pPr>
              <w:jc w:val="both"/>
              <w:rPr>
                <w:rFonts w:ascii="Arial" w:hAnsi="Arial" w:cs="Arial"/>
              </w:rPr>
            </w:pPr>
          </w:p>
        </w:tc>
        <w:tc>
          <w:tcPr>
            <w:tcW w:w="3780" w:type="dxa"/>
          </w:tcPr>
          <w:p w:rsidR="00CC6610" w:rsidRPr="00604804" w:rsidRDefault="00CC6610" w:rsidP="00CB2610">
            <w:pPr>
              <w:jc w:val="both"/>
              <w:rPr>
                <w:rFonts w:ascii="Arial" w:hAnsi="Arial" w:cs="Arial"/>
              </w:rPr>
            </w:pPr>
          </w:p>
        </w:tc>
        <w:tc>
          <w:tcPr>
            <w:tcW w:w="2160" w:type="dxa"/>
          </w:tcPr>
          <w:p w:rsidR="00CC6610" w:rsidRPr="00604804" w:rsidRDefault="00CC6610" w:rsidP="00CB2610">
            <w:pPr>
              <w:jc w:val="both"/>
              <w:rPr>
                <w:rFonts w:ascii="Arial" w:hAnsi="Arial" w:cs="Arial"/>
              </w:rPr>
            </w:pPr>
          </w:p>
        </w:tc>
      </w:tr>
      <w:tr w:rsidR="00CC6610" w:rsidRPr="00604804" w:rsidTr="00CC6610">
        <w:tc>
          <w:tcPr>
            <w:tcW w:w="4045" w:type="dxa"/>
          </w:tcPr>
          <w:p w:rsidR="00CC6610" w:rsidRPr="00604804" w:rsidRDefault="00CC6610" w:rsidP="00CB2610">
            <w:pPr>
              <w:jc w:val="both"/>
              <w:rPr>
                <w:rFonts w:ascii="Arial" w:hAnsi="Arial" w:cs="Arial"/>
              </w:rPr>
            </w:pPr>
          </w:p>
        </w:tc>
        <w:tc>
          <w:tcPr>
            <w:tcW w:w="3780" w:type="dxa"/>
          </w:tcPr>
          <w:p w:rsidR="00CC6610" w:rsidRPr="00604804" w:rsidRDefault="00CC6610" w:rsidP="00CB2610">
            <w:pPr>
              <w:jc w:val="both"/>
              <w:rPr>
                <w:rFonts w:ascii="Arial" w:hAnsi="Arial" w:cs="Arial"/>
              </w:rPr>
            </w:pPr>
          </w:p>
        </w:tc>
        <w:tc>
          <w:tcPr>
            <w:tcW w:w="2160" w:type="dxa"/>
          </w:tcPr>
          <w:p w:rsidR="00CC6610" w:rsidRPr="00604804" w:rsidRDefault="00CC6610" w:rsidP="00CB2610">
            <w:pPr>
              <w:jc w:val="both"/>
              <w:rPr>
                <w:rFonts w:ascii="Arial" w:hAnsi="Arial" w:cs="Arial"/>
              </w:rPr>
            </w:pPr>
          </w:p>
        </w:tc>
      </w:tr>
      <w:tr w:rsidR="00CC6610" w:rsidRPr="00604804" w:rsidTr="00CC6610">
        <w:tc>
          <w:tcPr>
            <w:tcW w:w="4045" w:type="dxa"/>
          </w:tcPr>
          <w:p w:rsidR="00CC6610" w:rsidRPr="00604804" w:rsidRDefault="00CC6610" w:rsidP="00CB2610">
            <w:pPr>
              <w:jc w:val="both"/>
              <w:rPr>
                <w:rFonts w:ascii="Arial" w:hAnsi="Arial" w:cs="Arial"/>
              </w:rPr>
            </w:pPr>
          </w:p>
        </w:tc>
        <w:tc>
          <w:tcPr>
            <w:tcW w:w="3780" w:type="dxa"/>
          </w:tcPr>
          <w:p w:rsidR="00CC6610" w:rsidRPr="00604804" w:rsidRDefault="00CC6610" w:rsidP="00CB2610">
            <w:pPr>
              <w:jc w:val="both"/>
              <w:rPr>
                <w:rFonts w:ascii="Arial" w:hAnsi="Arial" w:cs="Arial"/>
              </w:rPr>
            </w:pPr>
          </w:p>
        </w:tc>
        <w:tc>
          <w:tcPr>
            <w:tcW w:w="2160" w:type="dxa"/>
          </w:tcPr>
          <w:p w:rsidR="00CC6610" w:rsidRPr="00604804" w:rsidRDefault="00CC6610" w:rsidP="00CB2610">
            <w:pPr>
              <w:jc w:val="both"/>
              <w:rPr>
                <w:rFonts w:ascii="Arial" w:hAnsi="Arial" w:cs="Arial"/>
              </w:rPr>
            </w:pPr>
          </w:p>
        </w:tc>
      </w:tr>
      <w:tr w:rsidR="00CC6610" w:rsidRPr="00604804" w:rsidTr="00CC6610">
        <w:tc>
          <w:tcPr>
            <w:tcW w:w="4045" w:type="dxa"/>
          </w:tcPr>
          <w:p w:rsidR="00CC6610" w:rsidRPr="00604804" w:rsidRDefault="00CC6610" w:rsidP="00CB2610">
            <w:pPr>
              <w:jc w:val="both"/>
              <w:rPr>
                <w:rFonts w:ascii="Arial" w:hAnsi="Arial" w:cs="Arial"/>
              </w:rPr>
            </w:pPr>
          </w:p>
        </w:tc>
        <w:tc>
          <w:tcPr>
            <w:tcW w:w="3780" w:type="dxa"/>
          </w:tcPr>
          <w:p w:rsidR="00CC6610" w:rsidRPr="00604804" w:rsidRDefault="00CC6610" w:rsidP="00CB2610">
            <w:pPr>
              <w:jc w:val="both"/>
              <w:rPr>
                <w:rFonts w:ascii="Arial" w:hAnsi="Arial" w:cs="Arial"/>
              </w:rPr>
            </w:pPr>
          </w:p>
        </w:tc>
        <w:tc>
          <w:tcPr>
            <w:tcW w:w="2160" w:type="dxa"/>
          </w:tcPr>
          <w:p w:rsidR="00CC6610" w:rsidRPr="00604804" w:rsidRDefault="00CC6610" w:rsidP="00CB2610">
            <w:pPr>
              <w:jc w:val="both"/>
              <w:rPr>
                <w:rFonts w:ascii="Arial" w:hAnsi="Arial" w:cs="Arial"/>
              </w:rPr>
            </w:pPr>
          </w:p>
        </w:tc>
      </w:tr>
      <w:tr w:rsidR="00CC6610" w:rsidRPr="00604804" w:rsidTr="00CC6610">
        <w:tc>
          <w:tcPr>
            <w:tcW w:w="4045" w:type="dxa"/>
          </w:tcPr>
          <w:p w:rsidR="00CC6610" w:rsidRPr="00604804" w:rsidRDefault="00CC6610" w:rsidP="00CB2610">
            <w:pPr>
              <w:jc w:val="both"/>
              <w:rPr>
                <w:rFonts w:ascii="Arial" w:hAnsi="Arial" w:cs="Arial"/>
              </w:rPr>
            </w:pPr>
          </w:p>
        </w:tc>
        <w:tc>
          <w:tcPr>
            <w:tcW w:w="3780" w:type="dxa"/>
          </w:tcPr>
          <w:p w:rsidR="00CC6610" w:rsidRPr="00604804" w:rsidRDefault="00CC6610" w:rsidP="00CB2610">
            <w:pPr>
              <w:jc w:val="both"/>
              <w:rPr>
                <w:rFonts w:ascii="Arial" w:hAnsi="Arial" w:cs="Arial"/>
              </w:rPr>
            </w:pPr>
          </w:p>
        </w:tc>
        <w:tc>
          <w:tcPr>
            <w:tcW w:w="2160" w:type="dxa"/>
          </w:tcPr>
          <w:p w:rsidR="00CC6610" w:rsidRPr="00604804" w:rsidRDefault="00CC6610" w:rsidP="00CB2610">
            <w:pPr>
              <w:jc w:val="both"/>
              <w:rPr>
                <w:rFonts w:ascii="Arial" w:hAnsi="Arial" w:cs="Arial"/>
              </w:rPr>
            </w:pPr>
          </w:p>
        </w:tc>
      </w:tr>
      <w:tr w:rsidR="00CC6610" w:rsidRPr="00604804" w:rsidTr="00CC6610">
        <w:tc>
          <w:tcPr>
            <w:tcW w:w="4045" w:type="dxa"/>
          </w:tcPr>
          <w:p w:rsidR="00CC6610" w:rsidRPr="00604804" w:rsidRDefault="00CC6610" w:rsidP="00CB2610">
            <w:pPr>
              <w:jc w:val="both"/>
              <w:rPr>
                <w:rFonts w:ascii="Arial" w:hAnsi="Arial" w:cs="Arial"/>
              </w:rPr>
            </w:pPr>
          </w:p>
        </w:tc>
        <w:tc>
          <w:tcPr>
            <w:tcW w:w="3780" w:type="dxa"/>
          </w:tcPr>
          <w:p w:rsidR="00CC6610" w:rsidRPr="00604804" w:rsidRDefault="00CC6610" w:rsidP="00CB2610">
            <w:pPr>
              <w:jc w:val="both"/>
              <w:rPr>
                <w:rFonts w:ascii="Arial" w:hAnsi="Arial" w:cs="Arial"/>
              </w:rPr>
            </w:pPr>
          </w:p>
        </w:tc>
        <w:tc>
          <w:tcPr>
            <w:tcW w:w="2160" w:type="dxa"/>
          </w:tcPr>
          <w:p w:rsidR="00CC6610" w:rsidRPr="00604804" w:rsidRDefault="00CC6610" w:rsidP="00CB2610">
            <w:pPr>
              <w:jc w:val="both"/>
              <w:rPr>
                <w:rFonts w:ascii="Arial" w:hAnsi="Arial" w:cs="Arial"/>
              </w:rPr>
            </w:pPr>
          </w:p>
        </w:tc>
      </w:tr>
      <w:tr w:rsidR="00CC6610" w:rsidRPr="00604804" w:rsidTr="00CC6610">
        <w:tc>
          <w:tcPr>
            <w:tcW w:w="4045" w:type="dxa"/>
          </w:tcPr>
          <w:p w:rsidR="00CC6610" w:rsidRPr="00604804" w:rsidRDefault="00CC6610" w:rsidP="00CB2610">
            <w:pPr>
              <w:jc w:val="both"/>
              <w:rPr>
                <w:rFonts w:ascii="Arial" w:hAnsi="Arial" w:cs="Arial"/>
              </w:rPr>
            </w:pPr>
          </w:p>
        </w:tc>
        <w:tc>
          <w:tcPr>
            <w:tcW w:w="3780" w:type="dxa"/>
          </w:tcPr>
          <w:p w:rsidR="00CC6610" w:rsidRPr="00604804" w:rsidRDefault="00CC6610" w:rsidP="00CB2610">
            <w:pPr>
              <w:jc w:val="both"/>
              <w:rPr>
                <w:rFonts w:ascii="Arial" w:hAnsi="Arial" w:cs="Arial"/>
              </w:rPr>
            </w:pPr>
          </w:p>
        </w:tc>
        <w:tc>
          <w:tcPr>
            <w:tcW w:w="2160" w:type="dxa"/>
          </w:tcPr>
          <w:p w:rsidR="00CC6610" w:rsidRPr="00604804" w:rsidRDefault="00CC6610" w:rsidP="00CB2610">
            <w:pPr>
              <w:jc w:val="both"/>
              <w:rPr>
                <w:rFonts w:ascii="Arial" w:hAnsi="Arial" w:cs="Arial"/>
              </w:rPr>
            </w:pPr>
          </w:p>
        </w:tc>
      </w:tr>
    </w:tbl>
    <w:p w:rsidR="00CC6610" w:rsidRPr="00604804" w:rsidRDefault="00CC6610" w:rsidP="00CB2610">
      <w:pPr>
        <w:jc w:val="both"/>
        <w:rPr>
          <w:rFonts w:ascii="Arial" w:hAnsi="Arial" w:cs="Arial"/>
        </w:rPr>
      </w:pPr>
    </w:p>
    <w:bookmarkEnd w:id="0"/>
    <w:p w:rsidR="00CC6610" w:rsidRPr="00604804" w:rsidRDefault="00CC6610" w:rsidP="00CB2610">
      <w:pPr>
        <w:jc w:val="both"/>
        <w:rPr>
          <w:rFonts w:ascii="Arial" w:hAnsi="Arial" w:cs="Arial"/>
        </w:rPr>
      </w:pPr>
    </w:p>
    <w:sectPr w:rsidR="00CC6610" w:rsidRPr="00604804" w:rsidSect="00E270B7">
      <w:footerReference w:type="default" r:id="rId8"/>
      <w:pgSz w:w="12240" w:h="15840"/>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2764" w:rsidRDefault="00C62764" w:rsidP="00266CC3">
      <w:pPr>
        <w:spacing w:after="0" w:line="240" w:lineRule="auto"/>
      </w:pPr>
      <w:r>
        <w:separator/>
      </w:r>
    </w:p>
  </w:endnote>
  <w:endnote w:type="continuationSeparator" w:id="0">
    <w:p w:rsidR="00C62764" w:rsidRDefault="00C62764" w:rsidP="00266C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0246160"/>
      <w:docPartObj>
        <w:docPartGallery w:val="Page Numbers (Bottom of Page)"/>
        <w:docPartUnique/>
      </w:docPartObj>
    </w:sdtPr>
    <w:sdtEndPr>
      <w:rPr>
        <w:color w:val="7F7F7F" w:themeColor="background1" w:themeShade="7F"/>
        <w:spacing w:val="60"/>
      </w:rPr>
    </w:sdtEndPr>
    <w:sdtContent>
      <w:p w:rsidR="00266CC3" w:rsidRDefault="00266CC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896464" w:rsidRPr="00896464">
          <w:rPr>
            <w:b/>
            <w:bCs/>
            <w:noProof/>
          </w:rPr>
          <w:t>6</w:t>
        </w:r>
        <w:r>
          <w:rPr>
            <w:b/>
            <w:bCs/>
            <w:noProof/>
          </w:rPr>
          <w:fldChar w:fldCharType="end"/>
        </w:r>
        <w:r>
          <w:rPr>
            <w:b/>
            <w:bCs/>
          </w:rPr>
          <w:t xml:space="preserve"> | </w:t>
        </w:r>
        <w:r>
          <w:rPr>
            <w:color w:val="7F7F7F" w:themeColor="background1" w:themeShade="7F"/>
            <w:spacing w:val="60"/>
          </w:rPr>
          <w:t>Page</w:t>
        </w:r>
      </w:p>
    </w:sdtContent>
  </w:sdt>
  <w:p w:rsidR="00266CC3" w:rsidRDefault="00266C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2764" w:rsidRDefault="00C62764" w:rsidP="00266CC3">
      <w:pPr>
        <w:spacing w:after="0" w:line="240" w:lineRule="auto"/>
      </w:pPr>
      <w:r>
        <w:separator/>
      </w:r>
    </w:p>
  </w:footnote>
  <w:footnote w:type="continuationSeparator" w:id="0">
    <w:p w:rsidR="00C62764" w:rsidRDefault="00C62764" w:rsidP="00266C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40022"/>
    <w:multiLevelType w:val="hybridMultilevel"/>
    <w:tmpl w:val="A1B8B0B4"/>
    <w:lvl w:ilvl="0" w:tplc="9AA8C23E">
      <w:start w:val="1"/>
      <w:numFmt w:val="bullet"/>
      <w:lvlText w:val="•"/>
      <w:lvlJc w:val="left"/>
      <w:pPr>
        <w:tabs>
          <w:tab w:val="num" w:pos="720"/>
        </w:tabs>
        <w:ind w:left="720" w:hanging="360"/>
      </w:pPr>
      <w:rPr>
        <w:rFonts w:ascii="Arial" w:hAnsi="Arial" w:hint="default"/>
      </w:rPr>
    </w:lvl>
    <w:lvl w:ilvl="1" w:tplc="7E5AE41C" w:tentative="1">
      <w:start w:val="1"/>
      <w:numFmt w:val="bullet"/>
      <w:lvlText w:val="•"/>
      <w:lvlJc w:val="left"/>
      <w:pPr>
        <w:tabs>
          <w:tab w:val="num" w:pos="1440"/>
        </w:tabs>
        <w:ind w:left="1440" w:hanging="360"/>
      </w:pPr>
      <w:rPr>
        <w:rFonts w:ascii="Arial" w:hAnsi="Arial" w:hint="default"/>
      </w:rPr>
    </w:lvl>
    <w:lvl w:ilvl="2" w:tplc="C7A45E04" w:tentative="1">
      <w:start w:val="1"/>
      <w:numFmt w:val="bullet"/>
      <w:lvlText w:val="•"/>
      <w:lvlJc w:val="left"/>
      <w:pPr>
        <w:tabs>
          <w:tab w:val="num" w:pos="2160"/>
        </w:tabs>
        <w:ind w:left="2160" w:hanging="360"/>
      </w:pPr>
      <w:rPr>
        <w:rFonts w:ascii="Arial" w:hAnsi="Arial" w:hint="default"/>
      </w:rPr>
    </w:lvl>
    <w:lvl w:ilvl="3" w:tplc="59DE17BA" w:tentative="1">
      <w:start w:val="1"/>
      <w:numFmt w:val="bullet"/>
      <w:lvlText w:val="•"/>
      <w:lvlJc w:val="left"/>
      <w:pPr>
        <w:tabs>
          <w:tab w:val="num" w:pos="2880"/>
        </w:tabs>
        <w:ind w:left="2880" w:hanging="360"/>
      </w:pPr>
      <w:rPr>
        <w:rFonts w:ascii="Arial" w:hAnsi="Arial" w:hint="default"/>
      </w:rPr>
    </w:lvl>
    <w:lvl w:ilvl="4" w:tplc="8AAA0646" w:tentative="1">
      <w:start w:val="1"/>
      <w:numFmt w:val="bullet"/>
      <w:lvlText w:val="•"/>
      <w:lvlJc w:val="left"/>
      <w:pPr>
        <w:tabs>
          <w:tab w:val="num" w:pos="3600"/>
        </w:tabs>
        <w:ind w:left="3600" w:hanging="360"/>
      </w:pPr>
      <w:rPr>
        <w:rFonts w:ascii="Arial" w:hAnsi="Arial" w:hint="default"/>
      </w:rPr>
    </w:lvl>
    <w:lvl w:ilvl="5" w:tplc="284AED6A" w:tentative="1">
      <w:start w:val="1"/>
      <w:numFmt w:val="bullet"/>
      <w:lvlText w:val="•"/>
      <w:lvlJc w:val="left"/>
      <w:pPr>
        <w:tabs>
          <w:tab w:val="num" w:pos="4320"/>
        </w:tabs>
        <w:ind w:left="4320" w:hanging="360"/>
      </w:pPr>
      <w:rPr>
        <w:rFonts w:ascii="Arial" w:hAnsi="Arial" w:hint="default"/>
      </w:rPr>
    </w:lvl>
    <w:lvl w:ilvl="6" w:tplc="9912C596" w:tentative="1">
      <w:start w:val="1"/>
      <w:numFmt w:val="bullet"/>
      <w:lvlText w:val="•"/>
      <w:lvlJc w:val="left"/>
      <w:pPr>
        <w:tabs>
          <w:tab w:val="num" w:pos="5040"/>
        </w:tabs>
        <w:ind w:left="5040" w:hanging="360"/>
      </w:pPr>
      <w:rPr>
        <w:rFonts w:ascii="Arial" w:hAnsi="Arial" w:hint="default"/>
      </w:rPr>
    </w:lvl>
    <w:lvl w:ilvl="7" w:tplc="BF4C7702" w:tentative="1">
      <w:start w:val="1"/>
      <w:numFmt w:val="bullet"/>
      <w:lvlText w:val="•"/>
      <w:lvlJc w:val="left"/>
      <w:pPr>
        <w:tabs>
          <w:tab w:val="num" w:pos="5760"/>
        </w:tabs>
        <w:ind w:left="5760" w:hanging="360"/>
      </w:pPr>
      <w:rPr>
        <w:rFonts w:ascii="Arial" w:hAnsi="Arial" w:hint="default"/>
      </w:rPr>
    </w:lvl>
    <w:lvl w:ilvl="8" w:tplc="F536DF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CBA5B06"/>
    <w:multiLevelType w:val="hybridMultilevel"/>
    <w:tmpl w:val="9A7C16FE"/>
    <w:lvl w:ilvl="0" w:tplc="62BEA7C0">
      <w:start w:val="1"/>
      <w:numFmt w:val="bullet"/>
      <w:lvlText w:val=""/>
      <w:lvlJc w:val="left"/>
      <w:pPr>
        <w:tabs>
          <w:tab w:val="num" w:pos="720"/>
        </w:tabs>
        <w:ind w:left="720" w:hanging="360"/>
      </w:pPr>
      <w:rPr>
        <w:rFonts w:ascii="Wingdings" w:hAnsi="Wingdings" w:hint="default"/>
      </w:rPr>
    </w:lvl>
    <w:lvl w:ilvl="1" w:tplc="136EDF40" w:tentative="1">
      <w:start w:val="1"/>
      <w:numFmt w:val="bullet"/>
      <w:lvlText w:val=""/>
      <w:lvlJc w:val="left"/>
      <w:pPr>
        <w:tabs>
          <w:tab w:val="num" w:pos="1440"/>
        </w:tabs>
        <w:ind w:left="1440" w:hanging="360"/>
      </w:pPr>
      <w:rPr>
        <w:rFonts w:ascii="Wingdings" w:hAnsi="Wingdings" w:hint="default"/>
      </w:rPr>
    </w:lvl>
    <w:lvl w:ilvl="2" w:tplc="58983EAA" w:tentative="1">
      <w:start w:val="1"/>
      <w:numFmt w:val="bullet"/>
      <w:lvlText w:val=""/>
      <w:lvlJc w:val="left"/>
      <w:pPr>
        <w:tabs>
          <w:tab w:val="num" w:pos="2160"/>
        </w:tabs>
        <w:ind w:left="2160" w:hanging="360"/>
      </w:pPr>
      <w:rPr>
        <w:rFonts w:ascii="Wingdings" w:hAnsi="Wingdings" w:hint="default"/>
      </w:rPr>
    </w:lvl>
    <w:lvl w:ilvl="3" w:tplc="6BFC38A2" w:tentative="1">
      <w:start w:val="1"/>
      <w:numFmt w:val="bullet"/>
      <w:lvlText w:val=""/>
      <w:lvlJc w:val="left"/>
      <w:pPr>
        <w:tabs>
          <w:tab w:val="num" w:pos="2880"/>
        </w:tabs>
        <w:ind w:left="2880" w:hanging="360"/>
      </w:pPr>
      <w:rPr>
        <w:rFonts w:ascii="Wingdings" w:hAnsi="Wingdings" w:hint="default"/>
      </w:rPr>
    </w:lvl>
    <w:lvl w:ilvl="4" w:tplc="18B2D51A" w:tentative="1">
      <w:start w:val="1"/>
      <w:numFmt w:val="bullet"/>
      <w:lvlText w:val=""/>
      <w:lvlJc w:val="left"/>
      <w:pPr>
        <w:tabs>
          <w:tab w:val="num" w:pos="3600"/>
        </w:tabs>
        <w:ind w:left="3600" w:hanging="360"/>
      </w:pPr>
      <w:rPr>
        <w:rFonts w:ascii="Wingdings" w:hAnsi="Wingdings" w:hint="default"/>
      </w:rPr>
    </w:lvl>
    <w:lvl w:ilvl="5" w:tplc="CEA2D9E8" w:tentative="1">
      <w:start w:val="1"/>
      <w:numFmt w:val="bullet"/>
      <w:lvlText w:val=""/>
      <w:lvlJc w:val="left"/>
      <w:pPr>
        <w:tabs>
          <w:tab w:val="num" w:pos="4320"/>
        </w:tabs>
        <w:ind w:left="4320" w:hanging="360"/>
      </w:pPr>
      <w:rPr>
        <w:rFonts w:ascii="Wingdings" w:hAnsi="Wingdings" w:hint="default"/>
      </w:rPr>
    </w:lvl>
    <w:lvl w:ilvl="6" w:tplc="291440E0" w:tentative="1">
      <w:start w:val="1"/>
      <w:numFmt w:val="bullet"/>
      <w:lvlText w:val=""/>
      <w:lvlJc w:val="left"/>
      <w:pPr>
        <w:tabs>
          <w:tab w:val="num" w:pos="5040"/>
        </w:tabs>
        <w:ind w:left="5040" w:hanging="360"/>
      </w:pPr>
      <w:rPr>
        <w:rFonts w:ascii="Wingdings" w:hAnsi="Wingdings" w:hint="default"/>
      </w:rPr>
    </w:lvl>
    <w:lvl w:ilvl="7" w:tplc="51D60242" w:tentative="1">
      <w:start w:val="1"/>
      <w:numFmt w:val="bullet"/>
      <w:lvlText w:val=""/>
      <w:lvlJc w:val="left"/>
      <w:pPr>
        <w:tabs>
          <w:tab w:val="num" w:pos="5760"/>
        </w:tabs>
        <w:ind w:left="5760" w:hanging="360"/>
      </w:pPr>
      <w:rPr>
        <w:rFonts w:ascii="Wingdings" w:hAnsi="Wingdings" w:hint="default"/>
      </w:rPr>
    </w:lvl>
    <w:lvl w:ilvl="8" w:tplc="1EB8C5A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12F115C"/>
    <w:multiLevelType w:val="hybridMultilevel"/>
    <w:tmpl w:val="34E80520"/>
    <w:lvl w:ilvl="0" w:tplc="1056FDC0">
      <w:start w:val="1"/>
      <w:numFmt w:val="bullet"/>
      <w:lvlText w:val=""/>
      <w:lvlJc w:val="left"/>
      <w:pPr>
        <w:tabs>
          <w:tab w:val="num" w:pos="720"/>
        </w:tabs>
        <w:ind w:left="720" w:hanging="360"/>
      </w:pPr>
      <w:rPr>
        <w:rFonts w:ascii="Wingdings" w:hAnsi="Wingdings" w:hint="default"/>
      </w:rPr>
    </w:lvl>
    <w:lvl w:ilvl="1" w:tplc="7136BA42" w:tentative="1">
      <w:start w:val="1"/>
      <w:numFmt w:val="bullet"/>
      <w:lvlText w:val=""/>
      <w:lvlJc w:val="left"/>
      <w:pPr>
        <w:tabs>
          <w:tab w:val="num" w:pos="1440"/>
        </w:tabs>
        <w:ind w:left="1440" w:hanging="360"/>
      </w:pPr>
      <w:rPr>
        <w:rFonts w:ascii="Wingdings" w:hAnsi="Wingdings" w:hint="default"/>
      </w:rPr>
    </w:lvl>
    <w:lvl w:ilvl="2" w:tplc="0232A62C" w:tentative="1">
      <w:start w:val="1"/>
      <w:numFmt w:val="bullet"/>
      <w:lvlText w:val=""/>
      <w:lvlJc w:val="left"/>
      <w:pPr>
        <w:tabs>
          <w:tab w:val="num" w:pos="2160"/>
        </w:tabs>
        <w:ind w:left="2160" w:hanging="360"/>
      </w:pPr>
      <w:rPr>
        <w:rFonts w:ascii="Wingdings" w:hAnsi="Wingdings" w:hint="default"/>
      </w:rPr>
    </w:lvl>
    <w:lvl w:ilvl="3" w:tplc="95960402" w:tentative="1">
      <w:start w:val="1"/>
      <w:numFmt w:val="bullet"/>
      <w:lvlText w:val=""/>
      <w:lvlJc w:val="left"/>
      <w:pPr>
        <w:tabs>
          <w:tab w:val="num" w:pos="2880"/>
        </w:tabs>
        <w:ind w:left="2880" w:hanging="360"/>
      </w:pPr>
      <w:rPr>
        <w:rFonts w:ascii="Wingdings" w:hAnsi="Wingdings" w:hint="default"/>
      </w:rPr>
    </w:lvl>
    <w:lvl w:ilvl="4" w:tplc="1AD6E656" w:tentative="1">
      <w:start w:val="1"/>
      <w:numFmt w:val="bullet"/>
      <w:lvlText w:val=""/>
      <w:lvlJc w:val="left"/>
      <w:pPr>
        <w:tabs>
          <w:tab w:val="num" w:pos="3600"/>
        </w:tabs>
        <w:ind w:left="3600" w:hanging="360"/>
      </w:pPr>
      <w:rPr>
        <w:rFonts w:ascii="Wingdings" w:hAnsi="Wingdings" w:hint="default"/>
      </w:rPr>
    </w:lvl>
    <w:lvl w:ilvl="5" w:tplc="0734A8FC" w:tentative="1">
      <w:start w:val="1"/>
      <w:numFmt w:val="bullet"/>
      <w:lvlText w:val=""/>
      <w:lvlJc w:val="left"/>
      <w:pPr>
        <w:tabs>
          <w:tab w:val="num" w:pos="4320"/>
        </w:tabs>
        <w:ind w:left="4320" w:hanging="360"/>
      </w:pPr>
      <w:rPr>
        <w:rFonts w:ascii="Wingdings" w:hAnsi="Wingdings" w:hint="default"/>
      </w:rPr>
    </w:lvl>
    <w:lvl w:ilvl="6" w:tplc="57DAA30A" w:tentative="1">
      <w:start w:val="1"/>
      <w:numFmt w:val="bullet"/>
      <w:lvlText w:val=""/>
      <w:lvlJc w:val="left"/>
      <w:pPr>
        <w:tabs>
          <w:tab w:val="num" w:pos="5040"/>
        </w:tabs>
        <w:ind w:left="5040" w:hanging="360"/>
      </w:pPr>
      <w:rPr>
        <w:rFonts w:ascii="Wingdings" w:hAnsi="Wingdings" w:hint="default"/>
      </w:rPr>
    </w:lvl>
    <w:lvl w:ilvl="7" w:tplc="250A6AA8" w:tentative="1">
      <w:start w:val="1"/>
      <w:numFmt w:val="bullet"/>
      <w:lvlText w:val=""/>
      <w:lvlJc w:val="left"/>
      <w:pPr>
        <w:tabs>
          <w:tab w:val="num" w:pos="5760"/>
        </w:tabs>
        <w:ind w:left="5760" w:hanging="360"/>
      </w:pPr>
      <w:rPr>
        <w:rFonts w:ascii="Wingdings" w:hAnsi="Wingdings" w:hint="default"/>
      </w:rPr>
    </w:lvl>
    <w:lvl w:ilvl="8" w:tplc="42148CDA"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C3B61D5"/>
    <w:multiLevelType w:val="hybridMultilevel"/>
    <w:tmpl w:val="C4F8EF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EAA11F8"/>
    <w:multiLevelType w:val="hybridMultilevel"/>
    <w:tmpl w:val="1B5ABCF2"/>
    <w:lvl w:ilvl="0" w:tplc="402AEFBA">
      <w:start w:val="1"/>
      <w:numFmt w:val="bullet"/>
      <w:lvlText w:val=""/>
      <w:lvlJc w:val="left"/>
      <w:pPr>
        <w:tabs>
          <w:tab w:val="num" w:pos="720"/>
        </w:tabs>
        <w:ind w:left="720" w:hanging="360"/>
      </w:pPr>
      <w:rPr>
        <w:rFonts w:ascii="Wingdings 2" w:hAnsi="Wingdings 2" w:hint="default"/>
      </w:rPr>
    </w:lvl>
    <w:lvl w:ilvl="1" w:tplc="5C5A7D06" w:tentative="1">
      <w:start w:val="1"/>
      <w:numFmt w:val="bullet"/>
      <w:lvlText w:val=""/>
      <w:lvlJc w:val="left"/>
      <w:pPr>
        <w:tabs>
          <w:tab w:val="num" w:pos="1440"/>
        </w:tabs>
        <w:ind w:left="1440" w:hanging="360"/>
      </w:pPr>
      <w:rPr>
        <w:rFonts w:ascii="Wingdings 2" w:hAnsi="Wingdings 2" w:hint="default"/>
      </w:rPr>
    </w:lvl>
    <w:lvl w:ilvl="2" w:tplc="E97853B4" w:tentative="1">
      <w:start w:val="1"/>
      <w:numFmt w:val="bullet"/>
      <w:lvlText w:val=""/>
      <w:lvlJc w:val="left"/>
      <w:pPr>
        <w:tabs>
          <w:tab w:val="num" w:pos="2160"/>
        </w:tabs>
        <w:ind w:left="2160" w:hanging="360"/>
      </w:pPr>
      <w:rPr>
        <w:rFonts w:ascii="Wingdings 2" w:hAnsi="Wingdings 2" w:hint="default"/>
      </w:rPr>
    </w:lvl>
    <w:lvl w:ilvl="3" w:tplc="90EE7568" w:tentative="1">
      <w:start w:val="1"/>
      <w:numFmt w:val="bullet"/>
      <w:lvlText w:val=""/>
      <w:lvlJc w:val="left"/>
      <w:pPr>
        <w:tabs>
          <w:tab w:val="num" w:pos="2880"/>
        </w:tabs>
        <w:ind w:left="2880" w:hanging="360"/>
      </w:pPr>
      <w:rPr>
        <w:rFonts w:ascii="Wingdings 2" w:hAnsi="Wingdings 2" w:hint="default"/>
      </w:rPr>
    </w:lvl>
    <w:lvl w:ilvl="4" w:tplc="B5EA60AA" w:tentative="1">
      <w:start w:val="1"/>
      <w:numFmt w:val="bullet"/>
      <w:lvlText w:val=""/>
      <w:lvlJc w:val="left"/>
      <w:pPr>
        <w:tabs>
          <w:tab w:val="num" w:pos="3600"/>
        </w:tabs>
        <w:ind w:left="3600" w:hanging="360"/>
      </w:pPr>
      <w:rPr>
        <w:rFonts w:ascii="Wingdings 2" w:hAnsi="Wingdings 2" w:hint="default"/>
      </w:rPr>
    </w:lvl>
    <w:lvl w:ilvl="5" w:tplc="D0469A5C" w:tentative="1">
      <w:start w:val="1"/>
      <w:numFmt w:val="bullet"/>
      <w:lvlText w:val=""/>
      <w:lvlJc w:val="left"/>
      <w:pPr>
        <w:tabs>
          <w:tab w:val="num" w:pos="4320"/>
        </w:tabs>
        <w:ind w:left="4320" w:hanging="360"/>
      </w:pPr>
      <w:rPr>
        <w:rFonts w:ascii="Wingdings 2" w:hAnsi="Wingdings 2" w:hint="default"/>
      </w:rPr>
    </w:lvl>
    <w:lvl w:ilvl="6" w:tplc="443C2E1C" w:tentative="1">
      <w:start w:val="1"/>
      <w:numFmt w:val="bullet"/>
      <w:lvlText w:val=""/>
      <w:lvlJc w:val="left"/>
      <w:pPr>
        <w:tabs>
          <w:tab w:val="num" w:pos="5040"/>
        </w:tabs>
        <w:ind w:left="5040" w:hanging="360"/>
      </w:pPr>
      <w:rPr>
        <w:rFonts w:ascii="Wingdings 2" w:hAnsi="Wingdings 2" w:hint="default"/>
      </w:rPr>
    </w:lvl>
    <w:lvl w:ilvl="7" w:tplc="64EC3E6A" w:tentative="1">
      <w:start w:val="1"/>
      <w:numFmt w:val="bullet"/>
      <w:lvlText w:val=""/>
      <w:lvlJc w:val="left"/>
      <w:pPr>
        <w:tabs>
          <w:tab w:val="num" w:pos="5760"/>
        </w:tabs>
        <w:ind w:left="5760" w:hanging="360"/>
      </w:pPr>
      <w:rPr>
        <w:rFonts w:ascii="Wingdings 2" w:hAnsi="Wingdings 2" w:hint="default"/>
      </w:rPr>
    </w:lvl>
    <w:lvl w:ilvl="8" w:tplc="FDB234C4" w:tentative="1">
      <w:start w:val="1"/>
      <w:numFmt w:val="bullet"/>
      <w:lvlText w:val=""/>
      <w:lvlJc w:val="left"/>
      <w:pPr>
        <w:tabs>
          <w:tab w:val="num" w:pos="6480"/>
        </w:tabs>
        <w:ind w:left="6480" w:hanging="360"/>
      </w:pPr>
      <w:rPr>
        <w:rFonts w:ascii="Wingdings 2" w:hAnsi="Wingdings 2" w:hint="default"/>
      </w:rPr>
    </w:lvl>
  </w:abstractNum>
  <w:abstractNum w:abstractNumId="5" w15:restartNumberingAfterBreak="0">
    <w:nsid w:val="622336A2"/>
    <w:multiLevelType w:val="hybridMultilevel"/>
    <w:tmpl w:val="67D61752"/>
    <w:lvl w:ilvl="0" w:tplc="1458DD70">
      <w:start w:val="1"/>
      <w:numFmt w:val="bullet"/>
      <w:lvlText w:val=""/>
      <w:lvlJc w:val="left"/>
      <w:pPr>
        <w:tabs>
          <w:tab w:val="num" w:pos="720"/>
        </w:tabs>
        <w:ind w:left="720" w:hanging="360"/>
      </w:pPr>
      <w:rPr>
        <w:rFonts w:ascii="Wingdings" w:hAnsi="Wingdings" w:hint="default"/>
      </w:rPr>
    </w:lvl>
    <w:lvl w:ilvl="1" w:tplc="93906084" w:tentative="1">
      <w:start w:val="1"/>
      <w:numFmt w:val="bullet"/>
      <w:lvlText w:val=""/>
      <w:lvlJc w:val="left"/>
      <w:pPr>
        <w:tabs>
          <w:tab w:val="num" w:pos="1440"/>
        </w:tabs>
        <w:ind w:left="1440" w:hanging="360"/>
      </w:pPr>
      <w:rPr>
        <w:rFonts w:ascii="Wingdings" w:hAnsi="Wingdings" w:hint="default"/>
      </w:rPr>
    </w:lvl>
    <w:lvl w:ilvl="2" w:tplc="4788AC7A" w:tentative="1">
      <w:start w:val="1"/>
      <w:numFmt w:val="bullet"/>
      <w:lvlText w:val=""/>
      <w:lvlJc w:val="left"/>
      <w:pPr>
        <w:tabs>
          <w:tab w:val="num" w:pos="2160"/>
        </w:tabs>
        <w:ind w:left="2160" w:hanging="360"/>
      </w:pPr>
      <w:rPr>
        <w:rFonts w:ascii="Wingdings" w:hAnsi="Wingdings" w:hint="default"/>
      </w:rPr>
    </w:lvl>
    <w:lvl w:ilvl="3" w:tplc="79DAFE62" w:tentative="1">
      <w:start w:val="1"/>
      <w:numFmt w:val="bullet"/>
      <w:lvlText w:val=""/>
      <w:lvlJc w:val="left"/>
      <w:pPr>
        <w:tabs>
          <w:tab w:val="num" w:pos="2880"/>
        </w:tabs>
        <w:ind w:left="2880" w:hanging="360"/>
      </w:pPr>
      <w:rPr>
        <w:rFonts w:ascii="Wingdings" w:hAnsi="Wingdings" w:hint="default"/>
      </w:rPr>
    </w:lvl>
    <w:lvl w:ilvl="4" w:tplc="821E2F34" w:tentative="1">
      <w:start w:val="1"/>
      <w:numFmt w:val="bullet"/>
      <w:lvlText w:val=""/>
      <w:lvlJc w:val="left"/>
      <w:pPr>
        <w:tabs>
          <w:tab w:val="num" w:pos="3600"/>
        </w:tabs>
        <w:ind w:left="3600" w:hanging="360"/>
      </w:pPr>
      <w:rPr>
        <w:rFonts w:ascii="Wingdings" w:hAnsi="Wingdings" w:hint="default"/>
      </w:rPr>
    </w:lvl>
    <w:lvl w:ilvl="5" w:tplc="52144B0E" w:tentative="1">
      <w:start w:val="1"/>
      <w:numFmt w:val="bullet"/>
      <w:lvlText w:val=""/>
      <w:lvlJc w:val="left"/>
      <w:pPr>
        <w:tabs>
          <w:tab w:val="num" w:pos="4320"/>
        </w:tabs>
        <w:ind w:left="4320" w:hanging="360"/>
      </w:pPr>
      <w:rPr>
        <w:rFonts w:ascii="Wingdings" w:hAnsi="Wingdings" w:hint="default"/>
      </w:rPr>
    </w:lvl>
    <w:lvl w:ilvl="6" w:tplc="DEC49044" w:tentative="1">
      <w:start w:val="1"/>
      <w:numFmt w:val="bullet"/>
      <w:lvlText w:val=""/>
      <w:lvlJc w:val="left"/>
      <w:pPr>
        <w:tabs>
          <w:tab w:val="num" w:pos="5040"/>
        </w:tabs>
        <w:ind w:left="5040" w:hanging="360"/>
      </w:pPr>
      <w:rPr>
        <w:rFonts w:ascii="Wingdings" w:hAnsi="Wingdings" w:hint="default"/>
      </w:rPr>
    </w:lvl>
    <w:lvl w:ilvl="7" w:tplc="0FDCE6E2" w:tentative="1">
      <w:start w:val="1"/>
      <w:numFmt w:val="bullet"/>
      <w:lvlText w:val=""/>
      <w:lvlJc w:val="left"/>
      <w:pPr>
        <w:tabs>
          <w:tab w:val="num" w:pos="5760"/>
        </w:tabs>
        <w:ind w:left="5760" w:hanging="360"/>
      </w:pPr>
      <w:rPr>
        <w:rFonts w:ascii="Wingdings" w:hAnsi="Wingdings" w:hint="default"/>
      </w:rPr>
    </w:lvl>
    <w:lvl w:ilvl="8" w:tplc="0F30225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A2976B6"/>
    <w:multiLevelType w:val="hybridMultilevel"/>
    <w:tmpl w:val="DAC8E9F4"/>
    <w:lvl w:ilvl="0" w:tplc="DAF0CB4C">
      <w:start w:val="1"/>
      <w:numFmt w:val="bullet"/>
      <w:lvlText w:val=""/>
      <w:lvlJc w:val="left"/>
      <w:pPr>
        <w:tabs>
          <w:tab w:val="num" w:pos="720"/>
        </w:tabs>
        <w:ind w:left="720" w:hanging="360"/>
      </w:pPr>
      <w:rPr>
        <w:rFonts w:ascii="Wingdings" w:hAnsi="Wingdings" w:hint="default"/>
      </w:rPr>
    </w:lvl>
    <w:lvl w:ilvl="1" w:tplc="AC7CAE32" w:tentative="1">
      <w:start w:val="1"/>
      <w:numFmt w:val="bullet"/>
      <w:lvlText w:val=""/>
      <w:lvlJc w:val="left"/>
      <w:pPr>
        <w:tabs>
          <w:tab w:val="num" w:pos="1440"/>
        </w:tabs>
        <w:ind w:left="1440" w:hanging="360"/>
      </w:pPr>
      <w:rPr>
        <w:rFonts w:ascii="Wingdings" w:hAnsi="Wingdings" w:hint="default"/>
      </w:rPr>
    </w:lvl>
    <w:lvl w:ilvl="2" w:tplc="5944FDF8" w:tentative="1">
      <w:start w:val="1"/>
      <w:numFmt w:val="bullet"/>
      <w:lvlText w:val=""/>
      <w:lvlJc w:val="left"/>
      <w:pPr>
        <w:tabs>
          <w:tab w:val="num" w:pos="2160"/>
        </w:tabs>
        <w:ind w:left="2160" w:hanging="360"/>
      </w:pPr>
      <w:rPr>
        <w:rFonts w:ascii="Wingdings" w:hAnsi="Wingdings" w:hint="default"/>
      </w:rPr>
    </w:lvl>
    <w:lvl w:ilvl="3" w:tplc="DD7A2350" w:tentative="1">
      <w:start w:val="1"/>
      <w:numFmt w:val="bullet"/>
      <w:lvlText w:val=""/>
      <w:lvlJc w:val="left"/>
      <w:pPr>
        <w:tabs>
          <w:tab w:val="num" w:pos="2880"/>
        </w:tabs>
        <w:ind w:left="2880" w:hanging="360"/>
      </w:pPr>
      <w:rPr>
        <w:rFonts w:ascii="Wingdings" w:hAnsi="Wingdings" w:hint="default"/>
      </w:rPr>
    </w:lvl>
    <w:lvl w:ilvl="4" w:tplc="1C6810E4" w:tentative="1">
      <w:start w:val="1"/>
      <w:numFmt w:val="bullet"/>
      <w:lvlText w:val=""/>
      <w:lvlJc w:val="left"/>
      <w:pPr>
        <w:tabs>
          <w:tab w:val="num" w:pos="3600"/>
        </w:tabs>
        <w:ind w:left="3600" w:hanging="360"/>
      </w:pPr>
      <w:rPr>
        <w:rFonts w:ascii="Wingdings" w:hAnsi="Wingdings" w:hint="default"/>
      </w:rPr>
    </w:lvl>
    <w:lvl w:ilvl="5" w:tplc="64AA36B8" w:tentative="1">
      <w:start w:val="1"/>
      <w:numFmt w:val="bullet"/>
      <w:lvlText w:val=""/>
      <w:lvlJc w:val="left"/>
      <w:pPr>
        <w:tabs>
          <w:tab w:val="num" w:pos="4320"/>
        </w:tabs>
        <w:ind w:left="4320" w:hanging="360"/>
      </w:pPr>
      <w:rPr>
        <w:rFonts w:ascii="Wingdings" w:hAnsi="Wingdings" w:hint="default"/>
      </w:rPr>
    </w:lvl>
    <w:lvl w:ilvl="6" w:tplc="C14AC808" w:tentative="1">
      <w:start w:val="1"/>
      <w:numFmt w:val="bullet"/>
      <w:lvlText w:val=""/>
      <w:lvlJc w:val="left"/>
      <w:pPr>
        <w:tabs>
          <w:tab w:val="num" w:pos="5040"/>
        </w:tabs>
        <w:ind w:left="5040" w:hanging="360"/>
      </w:pPr>
      <w:rPr>
        <w:rFonts w:ascii="Wingdings" w:hAnsi="Wingdings" w:hint="default"/>
      </w:rPr>
    </w:lvl>
    <w:lvl w:ilvl="7" w:tplc="646CF8FC" w:tentative="1">
      <w:start w:val="1"/>
      <w:numFmt w:val="bullet"/>
      <w:lvlText w:val=""/>
      <w:lvlJc w:val="left"/>
      <w:pPr>
        <w:tabs>
          <w:tab w:val="num" w:pos="5760"/>
        </w:tabs>
        <w:ind w:left="5760" w:hanging="360"/>
      </w:pPr>
      <w:rPr>
        <w:rFonts w:ascii="Wingdings" w:hAnsi="Wingdings" w:hint="default"/>
      </w:rPr>
    </w:lvl>
    <w:lvl w:ilvl="8" w:tplc="831C38EE"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C0808F9"/>
    <w:multiLevelType w:val="hybridMultilevel"/>
    <w:tmpl w:val="B3F09D3C"/>
    <w:lvl w:ilvl="0" w:tplc="AC9200E4">
      <w:start w:val="1"/>
      <w:numFmt w:val="bullet"/>
      <w:lvlText w:val=""/>
      <w:lvlJc w:val="left"/>
      <w:pPr>
        <w:tabs>
          <w:tab w:val="num" w:pos="720"/>
        </w:tabs>
        <w:ind w:left="720" w:hanging="360"/>
      </w:pPr>
      <w:rPr>
        <w:rFonts w:ascii="Wingdings 2" w:hAnsi="Wingdings 2" w:hint="default"/>
      </w:rPr>
    </w:lvl>
    <w:lvl w:ilvl="1" w:tplc="889430A6" w:tentative="1">
      <w:start w:val="1"/>
      <w:numFmt w:val="bullet"/>
      <w:lvlText w:val=""/>
      <w:lvlJc w:val="left"/>
      <w:pPr>
        <w:tabs>
          <w:tab w:val="num" w:pos="1440"/>
        </w:tabs>
        <w:ind w:left="1440" w:hanging="360"/>
      </w:pPr>
      <w:rPr>
        <w:rFonts w:ascii="Wingdings 2" w:hAnsi="Wingdings 2" w:hint="default"/>
      </w:rPr>
    </w:lvl>
    <w:lvl w:ilvl="2" w:tplc="A69635C2" w:tentative="1">
      <w:start w:val="1"/>
      <w:numFmt w:val="bullet"/>
      <w:lvlText w:val=""/>
      <w:lvlJc w:val="left"/>
      <w:pPr>
        <w:tabs>
          <w:tab w:val="num" w:pos="2160"/>
        </w:tabs>
        <w:ind w:left="2160" w:hanging="360"/>
      </w:pPr>
      <w:rPr>
        <w:rFonts w:ascii="Wingdings 2" w:hAnsi="Wingdings 2" w:hint="default"/>
      </w:rPr>
    </w:lvl>
    <w:lvl w:ilvl="3" w:tplc="DFA8E682" w:tentative="1">
      <w:start w:val="1"/>
      <w:numFmt w:val="bullet"/>
      <w:lvlText w:val=""/>
      <w:lvlJc w:val="left"/>
      <w:pPr>
        <w:tabs>
          <w:tab w:val="num" w:pos="2880"/>
        </w:tabs>
        <w:ind w:left="2880" w:hanging="360"/>
      </w:pPr>
      <w:rPr>
        <w:rFonts w:ascii="Wingdings 2" w:hAnsi="Wingdings 2" w:hint="default"/>
      </w:rPr>
    </w:lvl>
    <w:lvl w:ilvl="4" w:tplc="B8CE529E" w:tentative="1">
      <w:start w:val="1"/>
      <w:numFmt w:val="bullet"/>
      <w:lvlText w:val=""/>
      <w:lvlJc w:val="left"/>
      <w:pPr>
        <w:tabs>
          <w:tab w:val="num" w:pos="3600"/>
        </w:tabs>
        <w:ind w:left="3600" w:hanging="360"/>
      </w:pPr>
      <w:rPr>
        <w:rFonts w:ascii="Wingdings 2" w:hAnsi="Wingdings 2" w:hint="default"/>
      </w:rPr>
    </w:lvl>
    <w:lvl w:ilvl="5" w:tplc="C666CB06" w:tentative="1">
      <w:start w:val="1"/>
      <w:numFmt w:val="bullet"/>
      <w:lvlText w:val=""/>
      <w:lvlJc w:val="left"/>
      <w:pPr>
        <w:tabs>
          <w:tab w:val="num" w:pos="4320"/>
        </w:tabs>
        <w:ind w:left="4320" w:hanging="360"/>
      </w:pPr>
      <w:rPr>
        <w:rFonts w:ascii="Wingdings 2" w:hAnsi="Wingdings 2" w:hint="default"/>
      </w:rPr>
    </w:lvl>
    <w:lvl w:ilvl="6" w:tplc="45149E84" w:tentative="1">
      <w:start w:val="1"/>
      <w:numFmt w:val="bullet"/>
      <w:lvlText w:val=""/>
      <w:lvlJc w:val="left"/>
      <w:pPr>
        <w:tabs>
          <w:tab w:val="num" w:pos="5040"/>
        </w:tabs>
        <w:ind w:left="5040" w:hanging="360"/>
      </w:pPr>
      <w:rPr>
        <w:rFonts w:ascii="Wingdings 2" w:hAnsi="Wingdings 2" w:hint="default"/>
      </w:rPr>
    </w:lvl>
    <w:lvl w:ilvl="7" w:tplc="DCFAE4AC" w:tentative="1">
      <w:start w:val="1"/>
      <w:numFmt w:val="bullet"/>
      <w:lvlText w:val=""/>
      <w:lvlJc w:val="left"/>
      <w:pPr>
        <w:tabs>
          <w:tab w:val="num" w:pos="5760"/>
        </w:tabs>
        <w:ind w:left="5760" w:hanging="360"/>
      </w:pPr>
      <w:rPr>
        <w:rFonts w:ascii="Wingdings 2" w:hAnsi="Wingdings 2" w:hint="default"/>
      </w:rPr>
    </w:lvl>
    <w:lvl w:ilvl="8" w:tplc="234ED71A" w:tentative="1">
      <w:start w:val="1"/>
      <w:numFmt w:val="bullet"/>
      <w:lvlText w:val=""/>
      <w:lvlJc w:val="left"/>
      <w:pPr>
        <w:tabs>
          <w:tab w:val="num" w:pos="6480"/>
        </w:tabs>
        <w:ind w:left="6480" w:hanging="360"/>
      </w:pPr>
      <w:rPr>
        <w:rFonts w:ascii="Wingdings 2" w:hAnsi="Wingdings 2" w:hint="default"/>
      </w:rPr>
    </w:lvl>
  </w:abstractNum>
  <w:abstractNum w:abstractNumId="8" w15:restartNumberingAfterBreak="0">
    <w:nsid w:val="7F21689F"/>
    <w:multiLevelType w:val="hybridMultilevel"/>
    <w:tmpl w:val="BD108AAA"/>
    <w:lvl w:ilvl="0" w:tplc="280A6CC2">
      <w:start w:val="1"/>
      <w:numFmt w:val="bullet"/>
      <w:lvlText w:val=""/>
      <w:lvlJc w:val="left"/>
      <w:pPr>
        <w:tabs>
          <w:tab w:val="num" w:pos="720"/>
        </w:tabs>
        <w:ind w:left="720" w:hanging="360"/>
      </w:pPr>
      <w:rPr>
        <w:rFonts w:ascii="Wingdings 2" w:hAnsi="Wingdings 2" w:hint="default"/>
      </w:rPr>
    </w:lvl>
    <w:lvl w:ilvl="1" w:tplc="C5D412B0" w:tentative="1">
      <w:start w:val="1"/>
      <w:numFmt w:val="bullet"/>
      <w:lvlText w:val=""/>
      <w:lvlJc w:val="left"/>
      <w:pPr>
        <w:tabs>
          <w:tab w:val="num" w:pos="1440"/>
        </w:tabs>
        <w:ind w:left="1440" w:hanging="360"/>
      </w:pPr>
      <w:rPr>
        <w:rFonts w:ascii="Wingdings 2" w:hAnsi="Wingdings 2" w:hint="default"/>
      </w:rPr>
    </w:lvl>
    <w:lvl w:ilvl="2" w:tplc="4BFA10C0" w:tentative="1">
      <w:start w:val="1"/>
      <w:numFmt w:val="bullet"/>
      <w:lvlText w:val=""/>
      <w:lvlJc w:val="left"/>
      <w:pPr>
        <w:tabs>
          <w:tab w:val="num" w:pos="2160"/>
        </w:tabs>
        <w:ind w:left="2160" w:hanging="360"/>
      </w:pPr>
      <w:rPr>
        <w:rFonts w:ascii="Wingdings 2" w:hAnsi="Wingdings 2" w:hint="default"/>
      </w:rPr>
    </w:lvl>
    <w:lvl w:ilvl="3" w:tplc="1B62D012" w:tentative="1">
      <w:start w:val="1"/>
      <w:numFmt w:val="bullet"/>
      <w:lvlText w:val=""/>
      <w:lvlJc w:val="left"/>
      <w:pPr>
        <w:tabs>
          <w:tab w:val="num" w:pos="2880"/>
        </w:tabs>
        <w:ind w:left="2880" w:hanging="360"/>
      </w:pPr>
      <w:rPr>
        <w:rFonts w:ascii="Wingdings 2" w:hAnsi="Wingdings 2" w:hint="default"/>
      </w:rPr>
    </w:lvl>
    <w:lvl w:ilvl="4" w:tplc="E1565A5E" w:tentative="1">
      <w:start w:val="1"/>
      <w:numFmt w:val="bullet"/>
      <w:lvlText w:val=""/>
      <w:lvlJc w:val="left"/>
      <w:pPr>
        <w:tabs>
          <w:tab w:val="num" w:pos="3600"/>
        </w:tabs>
        <w:ind w:left="3600" w:hanging="360"/>
      </w:pPr>
      <w:rPr>
        <w:rFonts w:ascii="Wingdings 2" w:hAnsi="Wingdings 2" w:hint="default"/>
      </w:rPr>
    </w:lvl>
    <w:lvl w:ilvl="5" w:tplc="6440759E" w:tentative="1">
      <w:start w:val="1"/>
      <w:numFmt w:val="bullet"/>
      <w:lvlText w:val=""/>
      <w:lvlJc w:val="left"/>
      <w:pPr>
        <w:tabs>
          <w:tab w:val="num" w:pos="4320"/>
        </w:tabs>
        <w:ind w:left="4320" w:hanging="360"/>
      </w:pPr>
      <w:rPr>
        <w:rFonts w:ascii="Wingdings 2" w:hAnsi="Wingdings 2" w:hint="default"/>
      </w:rPr>
    </w:lvl>
    <w:lvl w:ilvl="6" w:tplc="943E9758" w:tentative="1">
      <w:start w:val="1"/>
      <w:numFmt w:val="bullet"/>
      <w:lvlText w:val=""/>
      <w:lvlJc w:val="left"/>
      <w:pPr>
        <w:tabs>
          <w:tab w:val="num" w:pos="5040"/>
        </w:tabs>
        <w:ind w:left="5040" w:hanging="360"/>
      </w:pPr>
      <w:rPr>
        <w:rFonts w:ascii="Wingdings 2" w:hAnsi="Wingdings 2" w:hint="default"/>
      </w:rPr>
    </w:lvl>
    <w:lvl w:ilvl="7" w:tplc="AFE44CA6" w:tentative="1">
      <w:start w:val="1"/>
      <w:numFmt w:val="bullet"/>
      <w:lvlText w:val=""/>
      <w:lvlJc w:val="left"/>
      <w:pPr>
        <w:tabs>
          <w:tab w:val="num" w:pos="5760"/>
        </w:tabs>
        <w:ind w:left="5760" w:hanging="360"/>
      </w:pPr>
      <w:rPr>
        <w:rFonts w:ascii="Wingdings 2" w:hAnsi="Wingdings 2" w:hint="default"/>
      </w:rPr>
    </w:lvl>
    <w:lvl w:ilvl="8" w:tplc="CF0EDD84"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5"/>
  </w:num>
  <w:num w:numId="3">
    <w:abstractNumId w:val="1"/>
  </w:num>
  <w:num w:numId="4">
    <w:abstractNumId w:val="6"/>
  </w:num>
  <w:num w:numId="5">
    <w:abstractNumId w:val="2"/>
  </w:num>
  <w:num w:numId="6">
    <w:abstractNumId w:val="0"/>
  </w:num>
  <w:num w:numId="7">
    <w:abstractNumId w:val="4"/>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237"/>
    <w:rsid w:val="00016FFF"/>
    <w:rsid w:val="000F4827"/>
    <w:rsid w:val="00133B95"/>
    <w:rsid w:val="001F4B10"/>
    <w:rsid w:val="00266CC3"/>
    <w:rsid w:val="002B72DF"/>
    <w:rsid w:val="00340CF7"/>
    <w:rsid w:val="00385BBB"/>
    <w:rsid w:val="003D32B7"/>
    <w:rsid w:val="00433E89"/>
    <w:rsid w:val="004528FD"/>
    <w:rsid w:val="00593226"/>
    <w:rsid w:val="005C64D3"/>
    <w:rsid w:val="00604804"/>
    <w:rsid w:val="006B406D"/>
    <w:rsid w:val="00777497"/>
    <w:rsid w:val="008434A0"/>
    <w:rsid w:val="00896464"/>
    <w:rsid w:val="009534E8"/>
    <w:rsid w:val="00982373"/>
    <w:rsid w:val="00986F0B"/>
    <w:rsid w:val="00996C65"/>
    <w:rsid w:val="009D68C1"/>
    <w:rsid w:val="00A10929"/>
    <w:rsid w:val="00A34C8D"/>
    <w:rsid w:val="00A66DD6"/>
    <w:rsid w:val="00AD4787"/>
    <w:rsid w:val="00AD7A86"/>
    <w:rsid w:val="00B9287D"/>
    <w:rsid w:val="00C43801"/>
    <w:rsid w:val="00C62764"/>
    <w:rsid w:val="00C97751"/>
    <w:rsid w:val="00CB2610"/>
    <w:rsid w:val="00CC6610"/>
    <w:rsid w:val="00D0313E"/>
    <w:rsid w:val="00D81282"/>
    <w:rsid w:val="00DA0E4D"/>
    <w:rsid w:val="00DB3237"/>
    <w:rsid w:val="00E270B7"/>
    <w:rsid w:val="00EA5E5C"/>
    <w:rsid w:val="00EB0972"/>
    <w:rsid w:val="00EC0897"/>
    <w:rsid w:val="00EF6B2B"/>
    <w:rsid w:val="00F276C7"/>
    <w:rsid w:val="00F27B21"/>
    <w:rsid w:val="00FB0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653629"/>
  <w15:chartTrackingRefBased/>
  <w15:docId w15:val="{DE38C0F6-57BF-421F-8A8C-FD25153A7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237"/>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270B7"/>
    <w:pPr>
      <w:spacing w:after="0" w:line="240" w:lineRule="auto"/>
    </w:pPr>
  </w:style>
  <w:style w:type="paragraph" w:customStyle="1" w:styleId="Default">
    <w:name w:val="Default"/>
    <w:rsid w:val="00CB2610"/>
    <w:pPr>
      <w:autoSpaceDE w:val="0"/>
      <w:autoSpaceDN w:val="0"/>
      <w:adjustRightInd w:val="0"/>
      <w:spacing w:after="0" w:line="240" w:lineRule="auto"/>
    </w:pPr>
    <w:rPr>
      <w:rFonts w:ascii="Segoe UI" w:hAnsi="Segoe UI" w:cs="Segoe UI"/>
      <w:color w:val="000000"/>
      <w:sz w:val="24"/>
      <w:szCs w:val="24"/>
    </w:rPr>
  </w:style>
  <w:style w:type="paragraph" w:styleId="ListParagraph">
    <w:name w:val="List Paragraph"/>
    <w:basedOn w:val="Normal"/>
    <w:uiPriority w:val="34"/>
    <w:qFormat/>
    <w:rsid w:val="00A34C8D"/>
    <w:pPr>
      <w:spacing w:after="0" w:line="240" w:lineRule="auto"/>
      <w:ind w:left="720"/>
      <w:contextualSpacing/>
    </w:pPr>
    <w:rPr>
      <w:rFonts w:ascii="Times New Roman" w:eastAsia="Times New Roman" w:hAnsi="Times New Roman" w:cs="Times New Roman"/>
      <w:sz w:val="24"/>
      <w:szCs w:val="24"/>
    </w:rPr>
  </w:style>
  <w:style w:type="table" w:styleId="TableGrid">
    <w:name w:val="Table Grid"/>
    <w:basedOn w:val="TableNormal"/>
    <w:uiPriority w:val="39"/>
    <w:rsid w:val="00CC66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66C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66CC3"/>
  </w:style>
  <w:style w:type="paragraph" w:styleId="Footer">
    <w:name w:val="footer"/>
    <w:basedOn w:val="Normal"/>
    <w:link w:val="FooterChar"/>
    <w:uiPriority w:val="99"/>
    <w:unhideWhenUsed/>
    <w:rsid w:val="00266C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66C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3923654">
      <w:bodyDiv w:val="1"/>
      <w:marLeft w:val="0"/>
      <w:marRight w:val="0"/>
      <w:marTop w:val="0"/>
      <w:marBottom w:val="0"/>
      <w:divBdr>
        <w:top w:val="none" w:sz="0" w:space="0" w:color="auto"/>
        <w:left w:val="none" w:sz="0" w:space="0" w:color="auto"/>
        <w:bottom w:val="none" w:sz="0" w:space="0" w:color="auto"/>
        <w:right w:val="none" w:sz="0" w:space="0" w:color="auto"/>
      </w:divBdr>
      <w:divsChild>
        <w:div w:id="240600194">
          <w:marLeft w:val="547"/>
          <w:marRight w:val="0"/>
          <w:marTop w:val="0"/>
          <w:marBottom w:val="0"/>
          <w:divBdr>
            <w:top w:val="none" w:sz="0" w:space="0" w:color="auto"/>
            <w:left w:val="none" w:sz="0" w:space="0" w:color="auto"/>
            <w:bottom w:val="none" w:sz="0" w:space="0" w:color="auto"/>
            <w:right w:val="none" w:sz="0" w:space="0" w:color="auto"/>
          </w:divBdr>
        </w:div>
        <w:div w:id="1479764396">
          <w:marLeft w:val="547"/>
          <w:marRight w:val="0"/>
          <w:marTop w:val="0"/>
          <w:marBottom w:val="0"/>
          <w:divBdr>
            <w:top w:val="none" w:sz="0" w:space="0" w:color="auto"/>
            <w:left w:val="none" w:sz="0" w:space="0" w:color="auto"/>
            <w:bottom w:val="none" w:sz="0" w:space="0" w:color="auto"/>
            <w:right w:val="none" w:sz="0" w:space="0" w:color="auto"/>
          </w:divBdr>
        </w:div>
      </w:divsChild>
    </w:div>
    <w:div w:id="421491179">
      <w:bodyDiv w:val="1"/>
      <w:marLeft w:val="0"/>
      <w:marRight w:val="0"/>
      <w:marTop w:val="0"/>
      <w:marBottom w:val="0"/>
      <w:divBdr>
        <w:top w:val="none" w:sz="0" w:space="0" w:color="auto"/>
        <w:left w:val="none" w:sz="0" w:space="0" w:color="auto"/>
        <w:bottom w:val="none" w:sz="0" w:space="0" w:color="auto"/>
        <w:right w:val="none" w:sz="0" w:space="0" w:color="auto"/>
      </w:divBdr>
      <w:divsChild>
        <w:div w:id="409040719">
          <w:marLeft w:val="547"/>
          <w:marRight w:val="0"/>
          <w:marTop w:val="120"/>
          <w:marBottom w:val="0"/>
          <w:divBdr>
            <w:top w:val="none" w:sz="0" w:space="0" w:color="auto"/>
            <w:left w:val="none" w:sz="0" w:space="0" w:color="auto"/>
            <w:bottom w:val="none" w:sz="0" w:space="0" w:color="auto"/>
            <w:right w:val="none" w:sz="0" w:space="0" w:color="auto"/>
          </w:divBdr>
        </w:div>
        <w:div w:id="492527370">
          <w:marLeft w:val="547"/>
          <w:marRight w:val="0"/>
          <w:marTop w:val="120"/>
          <w:marBottom w:val="0"/>
          <w:divBdr>
            <w:top w:val="none" w:sz="0" w:space="0" w:color="auto"/>
            <w:left w:val="none" w:sz="0" w:space="0" w:color="auto"/>
            <w:bottom w:val="none" w:sz="0" w:space="0" w:color="auto"/>
            <w:right w:val="none" w:sz="0" w:space="0" w:color="auto"/>
          </w:divBdr>
        </w:div>
      </w:divsChild>
    </w:div>
    <w:div w:id="530384947">
      <w:bodyDiv w:val="1"/>
      <w:marLeft w:val="0"/>
      <w:marRight w:val="0"/>
      <w:marTop w:val="0"/>
      <w:marBottom w:val="0"/>
      <w:divBdr>
        <w:top w:val="none" w:sz="0" w:space="0" w:color="auto"/>
        <w:left w:val="none" w:sz="0" w:space="0" w:color="auto"/>
        <w:bottom w:val="none" w:sz="0" w:space="0" w:color="auto"/>
        <w:right w:val="none" w:sz="0" w:space="0" w:color="auto"/>
      </w:divBdr>
      <w:divsChild>
        <w:div w:id="1794327015">
          <w:marLeft w:val="547"/>
          <w:marRight w:val="0"/>
          <w:marTop w:val="0"/>
          <w:marBottom w:val="0"/>
          <w:divBdr>
            <w:top w:val="none" w:sz="0" w:space="0" w:color="auto"/>
            <w:left w:val="none" w:sz="0" w:space="0" w:color="auto"/>
            <w:bottom w:val="none" w:sz="0" w:space="0" w:color="auto"/>
            <w:right w:val="none" w:sz="0" w:space="0" w:color="auto"/>
          </w:divBdr>
        </w:div>
        <w:div w:id="1726565811">
          <w:marLeft w:val="547"/>
          <w:marRight w:val="0"/>
          <w:marTop w:val="0"/>
          <w:marBottom w:val="0"/>
          <w:divBdr>
            <w:top w:val="none" w:sz="0" w:space="0" w:color="auto"/>
            <w:left w:val="none" w:sz="0" w:space="0" w:color="auto"/>
            <w:bottom w:val="none" w:sz="0" w:space="0" w:color="auto"/>
            <w:right w:val="none" w:sz="0" w:space="0" w:color="auto"/>
          </w:divBdr>
        </w:div>
        <w:div w:id="1422605256">
          <w:marLeft w:val="547"/>
          <w:marRight w:val="0"/>
          <w:marTop w:val="0"/>
          <w:marBottom w:val="0"/>
          <w:divBdr>
            <w:top w:val="none" w:sz="0" w:space="0" w:color="auto"/>
            <w:left w:val="none" w:sz="0" w:space="0" w:color="auto"/>
            <w:bottom w:val="none" w:sz="0" w:space="0" w:color="auto"/>
            <w:right w:val="none" w:sz="0" w:space="0" w:color="auto"/>
          </w:divBdr>
        </w:div>
        <w:div w:id="318733840">
          <w:marLeft w:val="547"/>
          <w:marRight w:val="0"/>
          <w:marTop w:val="0"/>
          <w:marBottom w:val="0"/>
          <w:divBdr>
            <w:top w:val="none" w:sz="0" w:space="0" w:color="auto"/>
            <w:left w:val="none" w:sz="0" w:space="0" w:color="auto"/>
            <w:bottom w:val="none" w:sz="0" w:space="0" w:color="auto"/>
            <w:right w:val="none" w:sz="0" w:space="0" w:color="auto"/>
          </w:divBdr>
        </w:div>
        <w:div w:id="238028774">
          <w:marLeft w:val="547"/>
          <w:marRight w:val="0"/>
          <w:marTop w:val="0"/>
          <w:marBottom w:val="0"/>
          <w:divBdr>
            <w:top w:val="none" w:sz="0" w:space="0" w:color="auto"/>
            <w:left w:val="none" w:sz="0" w:space="0" w:color="auto"/>
            <w:bottom w:val="none" w:sz="0" w:space="0" w:color="auto"/>
            <w:right w:val="none" w:sz="0" w:space="0" w:color="auto"/>
          </w:divBdr>
        </w:div>
      </w:divsChild>
    </w:div>
    <w:div w:id="1834222906">
      <w:bodyDiv w:val="1"/>
      <w:marLeft w:val="0"/>
      <w:marRight w:val="0"/>
      <w:marTop w:val="0"/>
      <w:marBottom w:val="0"/>
      <w:divBdr>
        <w:top w:val="none" w:sz="0" w:space="0" w:color="auto"/>
        <w:left w:val="none" w:sz="0" w:space="0" w:color="auto"/>
        <w:bottom w:val="none" w:sz="0" w:space="0" w:color="auto"/>
        <w:right w:val="none" w:sz="0" w:space="0" w:color="auto"/>
      </w:divBdr>
      <w:divsChild>
        <w:div w:id="1694185643">
          <w:marLeft w:val="547"/>
          <w:marRight w:val="0"/>
          <w:marTop w:val="0"/>
          <w:marBottom w:val="0"/>
          <w:divBdr>
            <w:top w:val="none" w:sz="0" w:space="0" w:color="auto"/>
            <w:left w:val="none" w:sz="0" w:space="0" w:color="auto"/>
            <w:bottom w:val="none" w:sz="0" w:space="0" w:color="auto"/>
            <w:right w:val="none" w:sz="0" w:space="0" w:color="auto"/>
          </w:divBdr>
        </w:div>
        <w:div w:id="566843121">
          <w:marLeft w:val="547"/>
          <w:marRight w:val="0"/>
          <w:marTop w:val="0"/>
          <w:marBottom w:val="0"/>
          <w:divBdr>
            <w:top w:val="none" w:sz="0" w:space="0" w:color="auto"/>
            <w:left w:val="none" w:sz="0" w:space="0" w:color="auto"/>
            <w:bottom w:val="none" w:sz="0" w:space="0" w:color="auto"/>
            <w:right w:val="none" w:sz="0" w:space="0" w:color="auto"/>
          </w:divBdr>
        </w:div>
        <w:div w:id="474875584">
          <w:marLeft w:val="547"/>
          <w:marRight w:val="0"/>
          <w:marTop w:val="0"/>
          <w:marBottom w:val="0"/>
          <w:divBdr>
            <w:top w:val="none" w:sz="0" w:space="0" w:color="auto"/>
            <w:left w:val="none" w:sz="0" w:space="0" w:color="auto"/>
            <w:bottom w:val="none" w:sz="0" w:space="0" w:color="auto"/>
            <w:right w:val="none" w:sz="0" w:space="0" w:color="auto"/>
          </w:divBdr>
        </w:div>
      </w:divsChild>
    </w:div>
    <w:div w:id="1926920285">
      <w:bodyDiv w:val="1"/>
      <w:marLeft w:val="0"/>
      <w:marRight w:val="0"/>
      <w:marTop w:val="0"/>
      <w:marBottom w:val="0"/>
      <w:divBdr>
        <w:top w:val="none" w:sz="0" w:space="0" w:color="auto"/>
        <w:left w:val="none" w:sz="0" w:space="0" w:color="auto"/>
        <w:bottom w:val="none" w:sz="0" w:space="0" w:color="auto"/>
        <w:right w:val="none" w:sz="0" w:space="0" w:color="auto"/>
      </w:divBdr>
      <w:divsChild>
        <w:div w:id="1541431572">
          <w:marLeft w:val="547"/>
          <w:marRight w:val="0"/>
          <w:marTop w:val="400"/>
          <w:marBottom w:val="0"/>
          <w:divBdr>
            <w:top w:val="none" w:sz="0" w:space="0" w:color="auto"/>
            <w:left w:val="none" w:sz="0" w:space="0" w:color="auto"/>
            <w:bottom w:val="none" w:sz="0" w:space="0" w:color="auto"/>
            <w:right w:val="none" w:sz="0" w:space="0" w:color="auto"/>
          </w:divBdr>
        </w:div>
      </w:divsChild>
    </w:div>
    <w:div w:id="2035495532">
      <w:bodyDiv w:val="1"/>
      <w:marLeft w:val="0"/>
      <w:marRight w:val="0"/>
      <w:marTop w:val="0"/>
      <w:marBottom w:val="0"/>
      <w:divBdr>
        <w:top w:val="none" w:sz="0" w:space="0" w:color="auto"/>
        <w:left w:val="none" w:sz="0" w:space="0" w:color="auto"/>
        <w:bottom w:val="none" w:sz="0" w:space="0" w:color="auto"/>
        <w:right w:val="none" w:sz="0" w:space="0" w:color="auto"/>
      </w:divBdr>
      <w:divsChild>
        <w:div w:id="23527589">
          <w:marLeft w:val="547"/>
          <w:marRight w:val="0"/>
          <w:marTop w:val="400"/>
          <w:marBottom w:val="0"/>
          <w:divBdr>
            <w:top w:val="none" w:sz="0" w:space="0" w:color="auto"/>
            <w:left w:val="none" w:sz="0" w:space="0" w:color="auto"/>
            <w:bottom w:val="none" w:sz="0" w:space="0" w:color="auto"/>
            <w:right w:val="none" w:sz="0" w:space="0" w:color="auto"/>
          </w:divBdr>
        </w:div>
        <w:div w:id="2140342342">
          <w:marLeft w:val="547"/>
          <w:marRight w:val="0"/>
          <w:marTop w:val="400"/>
          <w:marBottom w:val="0"/>
          <w:divBdr>
            <w:top w:val="none" w:sz="0" w:space="0" w:color="auto"/>
            <w:left w:val="none" w:sz="0" w:space="0" w:color="auto"/>
            <w:bottom w:val="none" w:sz="0" w:space="0" w:color="auto"/>
            <w:right w:val="none" w:sz="0" w:space="0" w:color="auto"/>
          </w:divBdr>
        </w:div>
      </w:divsChild>
    </w:div>
    <w:div w:id="2116368499">
      <w:bodyDiv w:val="1"/>
      <w:marLeft w:val="0"/>
      <w:marRight w:val="0"/>
      <w:marTop w:val="0"/>
      <w:marBottom w:val="0"/>
      <w:divBdr>
        <w:top w:val="none" w:sz="0" w:space="0" w:color="auto"/>
        <w:left w:val="none" w:sz="0" w:space="0" w:color="auto"/>
        <w:bottom w:val="none" w:sz="0" w:space="0" w:color="auto"/>
        <w:right w:val="none" w:sz="0" w:space="0" w:color="auto"/>
      </w:divBdr>
      <w:divsChild>
        <w:div w:id="93336545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483BF2-757F-4B2F-93D2-E4D56CB70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1553</Words>
  <Characters>9596</Characters>
  <Application>Microsoft Office Word</Application>
  <DocSecurity>0</DocSecurity>
  <Lines>244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TEAM</dc:creator>
  <cp:keywords/>
  <dc:description/>
  <cp:lastModifiedBy>Faustine Chepchirchir</cp:lastModifiedBy>
  <cp:revision>3</cp:revision>
  <dcterms:created xsi:type="dcterms:W3CDTF">2024-03-26T07:42:00Z</dcterms:created>
  <dcterms:modified xsi:type="dcterms:W3CDTF">2024-03-26T07:52:00Z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650294be0bd00477e57426c27f7ffdea5adcbf1e788dc4891089b9dc8ed74b42</vt:lpwstr>
  </property>
</Properties>
</file>